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45"/>
        <w:gridCol w:w="6315"/>
        <w:tblGridChange w:id="0">
          <w:tblGrid>
            <w:gridCol w:w="3045"/>
            <w:gridCol w:w="631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>
                <w:b w:val="1"/>
                <w:bCs w:val="1"/>
                <w:sz w:val="52"/>
                <w:szCs w:val="52"/>
              </w:rPr>
            </w:pPr>
            <w:r w:rsidDel="00000000" w:rsidR="00000000" w:rsidRPr="00000000">
              <w:rPr>
                <w:b w:val="1"/>
                <w:bCs w:val="1"/>
                <w:sz w:val="46"/>
                <w:szCs w:val="46"/>
                <w:rtl w:val="0"/>
              </w:rPr>
              <w:t xml:space="preserve">Role Description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>
                <w:b w:val="1"/>
                <w:bCs w:val="1"/>
                <w:sz w:val="46"/>
                <w:szCs w:val="46"/>
              </w:rPr>
            </w:pPr>
            <w:r w:rsidDel="00000000" w:rsidR="00000000" w:rsidRPr="00000000">
              <w:rPr>
                <w:b w:val="1"/>
                <w:bCs w:val="1"/>
                <w:sz w:val="46"/>
                <w:szCs w:val="46"/>
                <w:rtl w:val="0"/>
              </w:rPr>
              <w:t xml:space="preserve">Cross Country Competition Lead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Policy Category: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Operations Governance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Approving Authority: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Board of Trustees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Responsible Officer: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Chair and Governance Lead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Version and date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Version 1 - 26th Feb 2026</w:t>
            </w:r>
          </w:p>
        </w:tc>
      </w:tr>
      <w:tr>
        <w:trPr>
          <w:cantSplit w:val="0"/>
          <w:trHeight w:val="447.978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Approved by the Board of Trustees: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8th April 2026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Next review 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April 2027</w:t>
            </w:r>
          </w:p>
        </w:tc>
      </w:tr>
    </w:tbl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2uhfcmz3bt60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Purpose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Cross Country Competition Lead chairs the Cross Country Delivery Committee and leads the planning and delivery of the LUCA Cross Country League and LUCA Cross Country Relays.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are responsible for overseeing all Cross Country fixtures across the season, ensuring competitions are well-organised, fair, financially viable, and aligned with LUCA’s strategic objectives.</w:t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is a senior operational leadership role within LUCA.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Cross Country Chair: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Oversees the entire Cross Country League calendar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Chairs the Cross Country Committee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Coordinates race fixtures, league structure, and delivery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Ensures competitions are delivered in line with operational and sporting rules</w:t>
        <w:br w:type="textWrapping"/>
      </w:r>
    </w:p>
    <w:p w:rsidR="00000000" w:rsidDel="00000000" w:rsidP="00000000" w:rsidRDefault="00000000" w:rsidRPr="00000000" w14:paraId="0000001D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t xml:space="preserve">They do not work alone,  they build and lead the Cross Country Delivery Committee to deliver the season.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471rgahk8xzn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Key responsibilities</w:t>
      </w:r>
    </w:p>
    <w:p w:rsidR="00000000" w:rsidDel="00000000" w:rsidP="00000000" w:rsidRDefault="00000000" w:rsidRPr="00000000" w14:paraId="00000020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Cross Country Delivery Committee is responsible for planning and delivering the LUCA Cross Country League.</w:t>
      </w:r>
    </w:p>
    <w:p w:rsidR="00000000" w:rsidDel="00000000" w:rsidP="00000000" w:rsidRDefault="00000000" w:rsidRPr="00000000" w14:paraId="0000002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Chair of the Cross Country Committee is responsible for leading this committee and ensuring these responsibilities are fulfilled.</w:t>
      </w:r>
    </w:p>
    <w:p w:rsidR="00000000" w:rsidDel="00000000" w:rsidP="00000000" w:rsidRDefault="00000000" w:rsidRPr="00000000" w14:paraId="00000023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lzws39qhj34q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Leadership &amp; Oversight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Chair and coordinate the Cross Country Delivery Committee</w:t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clear allocation of roles and responsibilities within the committee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Maintain oversight of season planning and fixture delivery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delivery remains aligned with LUCA rules and governance frameworks</w:t>
        <w:br w:type="textWrapping"/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7r13g6stwuq5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Programme Delivery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Oversee planning of the Cross Country League calendar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Identify opportunities to enhance the Cross Country League calendar</w:t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venues, formats, and timelines are confirmed in good time</w:t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each fixture has a named event lead and clear </w:t>
      </w:r>
      <w:r w:rsidDel="00000000" w:rsidR="00000000" w:rsidRPr="00000000">
        <w:rPr>
          <w:rtl w:val="0"/>
        </w:rPr>
        <w:t xml:space="preserve">delivery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240" w:before="0" w:beforeAutospacing="0" w:lineRule="auto"/>
        <w:ind w:left="720" w:hanging="360"/>
        <w:rPr/>
      </w:pPr>
      <w:r w:rsidDel="00000000" w:rsidR="00000000" w:rsidRPr="00000000">
        <w:rPr>
          <w:rtl w:val="0"/>
        </w:rPr>
        <w:t xml:space="preserve">Ensure that the Cross Country League programme is </w:t>
      </w:r>
      <w:r w:rsidDel="00000000" w:rsidR="00000000" w:rsidRPr="00000000">
        <w:rPr>
          <w:rtl w:val="0"/>
        </w:rPr>
        <w:t xml:space="preserve">inclusive</w:t>
      </w: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kczf7p6ursk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Coordination &amp; Accountability</w:t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Ensure key operational requirements are met for each fixture</w:t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Liaise with the Operations Lead and relevant Operational Officers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Identify and escalate risks where necessary</w:t>
        <w:br w:type="textWrapping"/>
      </w:r>
    </w:p>
    <w:p w:rsidR="00000000" w:rsidDel="00000000" w:rsidP="00000000" w:rsidRDefault="00000000" w:rsidRPr="00000000" w14:paraId="0000003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3dn1ntqziv7g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Competition Standards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Ensure league rules and scoring are applied consistently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Oversee fair and safe competition delivery</w:t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Support resolution of competition-day issues</w:t>
        <w:br w:type="textWrapping"/>
      </w:r>
    </w:p>
    <w:p w:rsidR="00000000" w:rsidDel="00000000" w:rsidP="00000000" w:rsidRDefault="00000000" w:rsidRPr="00000000" w14:paraId="0000003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af2yqycp38ux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Review &amp; Continuous Improvement</w:t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Lead Continuous Enhancement </w:t>
      </w:r>
      <w:r w:rsidDel="00000000" w:rsidR="00000000" w:rsidRPr="00000000">
        <w:rPr>
          <w:rtl w:val="0"/>
        </w:rPr>
        <w:t xml:space="preserve">Reviews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yh6bwcu4feh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Reporting &amp; Accountability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Reports to the Operations Lead</w:t>
      </w:r>
    </w:p>
    <w:p w:rsidR="00000000" w:rsidDel="00000000" w:rsidP="00000000" w:rsidRDefault="00000000" w:rsidRPr="00000000" w14:paraId="0000003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Works closely with operations committee members</w:t>
      </w:r>
      <w:r w:rsidDel="00000000" w:rsidR="00000000" w:rsidRPr="00000000">
        <w:rPr>
          <w:rtl w:val="0"/>
        </w:rPr>
        <w:t xml:space="preserve">, Marketing Lead, and Diversity &amp; Inclusion Lead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Manages Cross Country Delivery </w:t>
      </w:r>
      <w:r w:rsidDel="00000000" w:rsidR="00000000" w:rsidRPr="00000000">
        <w:rPr>
          <w:rtl w:val="0"/>
        </w:rPr>
        <w:t xml:space="preserve">Committee Officers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h5qnpzjy1f9v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Time commitment &amp; Remuneration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Average 1-2 hours per week [more in competition periods]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Flexible and largely remote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Voluntary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bpfc95yhtm0g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Person Specification</w:t>
      </w:r>
    </w:p>
    <w:p w:rsidR="00000000" w:rsidDel="00000000" w:rsidP="00000000" w:rsidRDefault="00000000" w:rsidRPr="00000000" w14:paraId="00000046">
      <w:pPr>
        <w:pStyle w:val="Heading3"/>
        <w:spacing w:after="240" w:before="240" w:lineRule="auto"/>
        <w:rPr/>
      </w:pPr>
      <w:bookmarkStart w:colFirst="0" w:colLast="0" w:name="_d847mfyivv4n" w:id="10"/>
      <w:bookmarkEnd w:id="10"/>
      <w:r w:rsidDel="00000000" w:rsidR="00000000" w:rsidRPr="00000000">
        <w:rPr>
          <w:rtl w:val="0"/>
        </w:rPr>
        <w:t xml:space="preserve">Essential</w:t>
      </w:r>
    </w:p>
    <w:p w:rsidR="00000000" w:rsidDel="00000000" w:rsidP="00000000" w:rsidRDefault="00000000" w:rsidRPr="00000000" w14:paraId="00000047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Strong organisational and coordination skills</w:t>
      </w:r>
    </w:p>
    <w:p w:rsidR="00000000" w:rsidDel="00000000" w:rsidP="00000000" w:rsidRDefault="00000000" w:rsidRPr="00000000" w14:paraId="00000048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Confident leading meetings and delegating responsibilities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Ability to oversee multiple fixtures across a season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Good understanding of cross country competition structures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Strong communication 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3"/>
        <w:spacing w:after="240" w:before="240" w:lineRule="auto"/>
        <w:rPr/>
      </w:pPr>
      <w:bookmarkStart w:colFirst="0" w:colLast="0" w:name="_5qp67rrgufzu" w:id="11"/>
      <w:bookmarkEnd w:id="11"/>
      <w:r w:rsidDel="00000000" w:rsidR="00000000" w:rsidRPr="00000000">
        <w:rPr>
          <w:rtl w:val="0"/>
        </w:rPr>
        <w:t xml:space="preserve">Desirable</w:t>
      </w:r>
    </w:p>
    <w:p w:rsidR="00000000" w:rsidDel="00000000" w:rsidP="00000000" w:rsidRDefault="00000000" w:rsidRPr="00000000" w14:paraId="0000004D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Experience in cross country or endurance sport</w:t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Previous committee or leadership experience</w:t>
      </w:r>
    </w:p>
    <w:p w:rsidR="00000000" w:rsidDel="00000000" w:rsidP="00000000" w:rsidRDefault="00000000" w:rsidRPr="00000000" w14:paraId="0000004F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Experience coordinating volunteers or events</w:t>
      </w:r>
    </w:p>
    <w:p w:rsidR="00000000" w:rsidDel="00000000" w:rsidP="00000000" w:rsidRDefault="00000000" w:rsidRPr="00000000" w14:paraId="00000050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Interest in sport governance or event management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tbfn6ftad9p" w:id="12"/>
      <w:bookmarkEnd w:id="1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Term of Office</w:t>
      </w:r>
    </w:p>
    <w:p w:rsidR="00000000" w:rsidDel="00000000" w:rsidP="00000000" w:rsidRDefault="00000000" w:rsidRPr="00000000" w14:paraId="0000005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Two years (renewable)</w:t>
      </w:r>
    </w:p>
    <w:p w:rsidR="00000000" w:rsidDel="00000000" w:rsidP="00000000" w:rsidRDefault="00000000" w:rsidRPr="00000000" w14:paraId="00000055">
      <w:pPr>
        <w:spacing w:after="240" w:before="240" w:lineRule="auto"/>
        <w:jc w:val="center"/>
        <w:rPr/>
      </w:pPr>
      <w:r w:rsidDel="00000000" w:rsidR="00000000" w:rsidRPr="00000000">
        <w:rPr>
          <w:rtl w:val="0"/>
        </w:rPr>
        <w:t xml:space="preserve">—------END—------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rPr/>
    </w:pPr>
    <w:r w:rsidDel="00000000" w:rsidR="00000000" w:rsidRPr="00000000">
      <w:rPr>
        <w:rtl w:val="0"/>
      </w:rPr>
      <w:t xml:space="preserve">London Universities &amp; Colleges Athletics (LUCA)</w:t>
    </w:r>
  </w:p>
  <w:p w:rsidR="00000000" w:rsidDel="00000000" w:rsidP="00000000" w:rsidRDefault="00000000" w:rsidRPr="00000000" w14:paraId="0000005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