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82CE" w14:textId="77777777" w:rsidR="00BF154E" w:rsidRPr="009F7DD8" w:rsidRDefault="00BF154E" w:rsidP="00BF154E">
      <w:pPr>
        <w:jc w:val="center"/>
        <w:rPr>
          <w:rStyle w:val="Strong"/>
        </w:rPr>
      </w:pPr>
      <w:r>
        <w:rPr>
          <w:rStyle w:val="Strong"/>
        </w:rPr>
        <w:t>LUCA Executive Committee</w:t>
      </w:r>
    </w:p>
    <w:p w14:paraId="4F1BC711" w14:textId="3F7F62CB" w:rsidR="00BF154E" w:rsidRPr="009F7DD8" w:rsidRDefault="00046B0C" w:rsidP="00BF154E">
      <w:pPr>
        <w:jc w:val="center"/>
        <w:rPr>
          <w:rStyle w:val="Strong"/>
        </w:rPr>
      </w:pPr>
      <w:r>
        <w:rPr>
          <w:rStyle w:val="Strong"/>
        </w:rPr>
        <w:t>11</w:t>
      </w:r>
      <w:r w:rsidRPr="00046B0C">
        <w:rPr>
          <w:rStyle w:val="Strong"/>
          <w:vertAlign w:val="superscript"/>
        </w:rPr>
        <w:t>th</w:t>
      </w:r>
      <w:r>
        <w:rPr>
          <w:rStyle w:val="Strong"/>
        </w:rPr>
        <w:t xml:space="preserve"> September</w:t>
      </w:r>
      <w:r w:rsidR="00997B97">
        <w:rPr>
          <w:rStyle w:val="Strong"/>
        </w:rPr>
        <w:t xml:space="preserve"> 2023</w:t>
      </w:r>
    </w:p>
    <w:p w14:paraId="77B0B3C9" w14:textId="5F3F6C95" w:rsidR="00BF154E" w:rsidRPr="009F7DD8" w:rsidRDefault="00BF154E" w:rsidP="00BF154E">
      <w:pPr>
        <w:jc w:val="center"/>
        <w:rPr>
          <w:rStyle w:val="Strong"/>
        </w:rPr>
      </w:pPr>
      <w:r w:rsidRPr="009F7DD8">
        <w:rPr>
          <w:rStyle w:val="Strong"/>
        </w:rPr>
        <w:t xml:space="preserve">Online Meeting </w:t>
      </w:r>
    </w:p>
    <w:p w14:paraId="50EE1357" w14:textId="77777777" w:rsidR="00BF154E" w:rsidRDefault="00BF154E" w:rsidP="00BF154E">
      <w:pPr>
        <w:rPr>
          <w:rFonts w:ascii="Kings Caslon Text" w:hAnsi="Kings Caslon Text"/>
          <w:lang w:eastAsia="en-GB"/>
        </w:rPr>
      </w:pPr>
    </w:p>
    <w:p w14:paraId="5868CB0B" w14:textId="77777777" w:rsidR="00BF154E" w:rsidRDefault="00BF154E" w:rsidP="00BF154E">
      <w:pPr>
        <w:rPr>
          <w:rStyle w:val="Strong"/>
        </w:rPr>
      </w:pPr>
      <w:r w:rsidRPr="009F7DD8">
        <w:rPr>
          <w:rStyle w:val="Strong"/>
        </w:rPr>
        <w:t xml:space="preserve">Chair:  </w:t>
      </w:r>
      <w:r>
        <w:rPr>
          <w:rStyle w:val="Strong"/>
        </w:rPr>
        <w:t>J.F</w:t>
      </w:r>
    </w:p>
    <w:p w14:paraId="4742480D" w14:textId="50BA6662" w:rsidR="00BF154E" w:rsidRPr="00B1300A" w:rsidRDefault="00BF154E" w:rsidP="00BF154E">
      <w:pPr>
        <w:rPr>
          <w:b/>
          <w:bCs/>
        </w:rPr>
      </w:pPr>
      <w:r>
        <w:rPr>
          <w:rStyle w:val="Strong"/>
        </w:rPr>
        <w:t>Attendees: P.R, C.P</w:t>
      </w:r>
      <w:r w:rsidR="00955026">
        <w:rPr>
          <w:rStyle w:val="Strong"/>
        </w:rPr>
        <w:t>, A.S</w:t>
      </w:r>
    </w:p>
    <w:p w14:paraId="54D2F982" w14:textId="77777777" w:rsidR="00BF154E" w:rsidRPr="0041070B" w:rsidRDefault="00BF154E" w:rsidP="00BF154E">
      <w:pPr>
        <w:pStyle w:val="Heading1"/>
        <w:rPr>
          <w:rFonts w:eastAsia="Times New Roman"/>
          <w:lang w:eastAsia="en-GB"/>
        </w:rPr>
      </w:pPr>
      <w:r w:rsidRPr="44B4A2A7">
        <w:t>General Business</w:t>
      </w:r>
    </w:p>
    <w:p w14:paraId="3CBAC173" w14:textId="77777777" w:rsidR="00BF154E" w:rsidRPr="00062660" w:rsidRDefault="00BF154E" w:rsidP="00BF154E">
      <w:pPr>
        <w:rPr>
          <w:rFonts w:ascii="Kings Caslon Text" w:hAnsi="Kings Caslon Text"/>
          <w:sz w:val="20"/>
          <w:szCs w:val="20"/>
          <w:lang w:eastAsia="en-GB"/>
        </w:rPr>
      </w:pPr>
    </w:p>
    <w:p w14:paraId="639C2EB8" w14:textId="344458D1" w:rsidR="00BF154E" w:rsidRDefault="00BF154E" w:rsidP="00BF154E">
      <w:pPr>
        <w:pStyle w:val="Heading2"/>
        <w:numPr>
          <w:ilvl w:val="0"/>
          <w:numId w:val="1"/>
        </w:numPr>
        <w:tabs>
          <w:tab w:val="num" w:pos="360"/>
        </w:tabs>
        <w:ind w:left="0" w:firstLine="0"/>
      </w:pPr>
      <w:r w:rsidRPr="0041070B">
        <w:t>Welcom</w:t>
      </w:r>
      <w:r>
        <w:t>e,</w:t>
      </w:r>
      <w:r w:rsidRPr="0041070B">
        <w:t xml:space="preserve"> apologies</w:t>
      </w:r>
      <w:r>
        <w:t>, action tracker</w:t>
      </w:r>
    </w:p>
    <w:p w14:paraId="3D100C50" w14:textId="2BB5305B" w:rsidR="00E12D07" w:rsidRDefault="00E12D07" w:rsidP="00E12D07"/>
    <w:p w14:paraId="506B6E9D" w14:textId="77777777" w:rsidR="00BF154E" w:rsidRPr="0041070B" w:rsidRDefault="00BF154E" w:rsidP="00BF154E">
      <w:pPr>
        <w:pStyle w:val="Heading1"/>
        <w:rPr>
          <w:rFonts w:eastAsia="Times New Roman"/>
          <w:lang w:eastAsia="en-GB"/>
        </w:rPr>
      </w:pPr>
      <w:r>
        <w:t>Items for Discussion</w:t>
      </w:r>
    </w:p>
    <w:p w14:paraId="447F5E38" w14:textId="77777777" w:rsidR="00BF154E" w:rsidRDefault="00BF154E" w:rsidP="00BF154E">
      <w:pPr>
        <w:rPr>
          <w:rFonts w:ascii="Kings Caslon Text" w:hAnsi="Kings Caslon Text"/>
        </w:rPr>
      </w:pPr>
    </w:p>
    <w:p w14:paraId="32F518B0" w14:textId="65E03957" w:rsidR="00046B0C" w:rsidRDefault="00BF154E" w:rsidP="00046B0C">
      <w:pPr>
        <w:pStyle w:val="Heading2"/>
        <w:numPr>
          <w:ilvl w:val="0"/>
          <w:numId w:val="1"/>
        </w:numPr>
        <w:tabs>
          <w:tab w:val="num" w:pos="360"/>
        </w:tabs>
        <w:ind w:left="0" w:firstLine="0"/>
      </w:pPr>
      <w:r>
        <w:t>Financial arrangements</w:t>
      </w:r>
      <w:r w:rsidR="00EC6F5B">
        <w:t xml:space="preserve"> / updates</w:t>
      </w:r>
    </w:p>
    <w:p w14:paraId="02F24472" w14:textId="77777777" w:rsidR="00213954" w:rsidRDefault="00213954" w:rsidP="00213954"/>
    <w:p w14:paraId="59528E09" w14:textId="4F6F6D6C" w:rsidR="001D564F" w:rsidRDefault="006D24D6" w:rsidP="001160A0">
      <w:r>
        <w:t xml:space="preserve">2022/23 returned a small surplus however this was mostly </w:t>
      </w:r>
      <w:r w:rsidR="000400CA">
        <w:t xml:space="preserve">due to receiving </w:t>
      </w:r>
      <w:proofErr w:type="spellStart"/>
      <w:r w:rsidR="000400CA">
        <w:t>Motspur</w:t>
      </w:r>
      <w:proofErr w:type="spellEnd"/>
      <w:r w:rsidR="000400CA">
        <w:t xml:space="preserve"> folding fees </w:t>
      </w:r>
      <w:r w:rsidR="007D78A5">
        <w:t>and the balance of the closed bank account. Without these, the 2022/23 season would have retuned a loss. There are s</w:t>
      </w:r>
      <w:r w:rsidR="001D564F">
        <w:t>ome clear places to reduce costs</w:t>
      </w:r>
      <w:r w:rsidR="007D78A5">
        <w:t xml:space="preserve"> – mostly concerned officials </w:t>
      </w:r>
      <w:r w:rsidR="00D31864">
        <w:t xml:space="preserve">and </w:t>
      </w:r>
      <w:r w:rsidR="001160A0">
        <w:t>photo finish</w:t>
      </w:r>
      <w:r w:rsidR="00D31864">
        <w:t xml:space="preserve">. Key to this is confirming events </w:t>
      </w:r>
      <w:r w:rsidR="001D564F">
        <w:t>earlie</w:t>
      </w:r>
      <w:r w:rsidR="00D31864">
        <w:t xml:space="preserve">r and avoiding fixture clashes. There is also a need to increase competition fees and </w:t>
      </w:r>
      <w:r w:rsidR="001160A0">
        <w:t xml:space="preserve">increase entry numbers, perhaps through </w:t>
      </w:r>
      <w:r w:rsidR="001D564F">
        <w:t>broaden</w:t>
      </w:r>
      <w:r w:rsidR="001160A0">
        <w:t>ing</w:t>
      </w:r>
      <w:r w:rsidR="001D564F">
        <w:t xml:space="preserve"> </w:t>
      </w:r>
      <w:r w:rsidR="00FB4B10">
        <w:t>affiliation.</w:t>
      </w:r>
    </w:p>
    <w:p w14:paraId="0BEE1898" w14:textId="52348423" w:rsidR="00213954" w:rsidRDefault="00213954" w:rsidP="00213954">
      <w:pPr>
        <w:pStyle w:val="Heading2"/>
        <w:numPr>
          <w:ilvl w:val="0"/>
          <w:numId w:val="1"/>
        </w:numPr>
        <w:tabs>
          <w:tab w:val="num" w:pos="360"/>
        </w:tabs>
        <w:ind w:left="0" w:firstLine="0"/>
      </w:pPr>
      <w:r>
        <w:t>Website update</w:t>
      </w:r>
    </w:p>
    <w:p w14:paraId="360D4F2E" w14:textId="672CEC9C" w:rsidR="00107809" w:rsidRDefault="001160A0" w:rsidP="00032E76">
      <w:r>
        <w:t xml:space="preserve">Membership system is back up and running. </w:t>
      </w:r>
      <w:r w:rsidR="00032E76">
        <w:t xml:space="preserve">There are still some issues concerning network violations for capacity (backups and photos). Discussed different options for photos and decided to return to </w:t>
      </w:r>
      <w:proofErr w:type="spellStart"/>
      <w:r w:rsidR="00032E76">
        <w:t>facebook</w:t>
      </w:r>
      <w:proofErr w:type="spellEnd"/>
      <w:r w:rsidR="00032E76">
        <w:t>.</w:t>
      </w:r>
    </w:p>
    <w:p w14:paraId="14D4D98F" w14:textId="77777777" w:rsidR="00107809" w:rsidRDefault="00107809" w:rsidP="00EC6F5B"/>
    <w:p w14:paraId="13C74E32" w14:textId="4963EC68" w:rsidR="00046B0C" w:rsidRDefault="00046B0C" w:rsidP="00046B0C">
      <w:pPr>
        <w:pStyle w:val="Heading2"/>
        <w:numPr>
          <w:ilvl w:val="0"/>
          <w:numId w:val="1"/>
        </w:numPr>
        <w:tabs>
          <w:tab w:val="num" w:pos="360"/>
        </w:tabs>
        <w:ind w:left="0" w:firstLine="0"/>
      </w:pPr>
      <w:r>
        <w:t>XC</w:t>
      </w:r>
      <w:r>
        <w:t xml:space="preserve"> Update</w:t>
      </w:r>
    </w:p>
    <w:p w14:paraId="17FDB764" w14:textId="0EF8E805" w:rsidR="0063128F" w:rsidRDefault="00107809" w:rsidP="00107809">
      <w:r>
        <w:t xml:space="preserve">Venues and </w:t>
      </w:r>
      <w:r w:rsidR="00B97F91">
        <w:t xml:space="preserve">dates booked. Flags and equipment accounted for (with imperial). New RMS </w:t>
      </w:r>
      <w:r w:rsidR="00032E76">
        <w:t>ready for testing. Web pages</w:t>
      </w:r>
      <w:r w:rsidR="00A7018A">
        <w:t xml:space="preserve"> </w:t>
      </w:r>
      <w:r w:rsidR="00032E76">
        <w:t xml:space="preserve">need a </w:t>
      </w:r>
      <w:proofErr w:type="spellStart"/>
      <w:r w:rsidR="00032E76">
        <w:t>clean up</w:t>
      </w:r>
      <w:proofErr w:type="spellEnd"/>
      <w:r w:rsidR="00A7018A">
        <w:t xml:space="preserve"> </w:t>
      </w:r>
      <w:r w:rsidR="00032E76">
        <w:t xml:space="preserve">and refresh. </w:t>
      </w:r>
      <w:r w:rsidR="0063128F">
        <w:t xml:space="preserve">One </w:t>
      </w:r>
      <w:proofErr w:type="gramStart"/>
      <w:r w:rsidR="0063128F">
        <w:t>sheets</w:t>
      </w:r>
      <w:proofErr w:type="gramEnd"/>
      <w:r w:rsidR="0063128F">
        <w:t xml:space="preserve"> done for all but Wimbledon </w:t>
      </w:r>
      <w:r w:rsidR="00032E76">
        <w:t>– will put on website. We discussed potential changes to the pricing structure. We will consult clubs on this at the AGM. No changes to be made to the structure this year but prices may rise.</w:t>
      </w:r>
    </w:p>
    <w:p w14:paraId="2599AE7A" w14:textId="77777777" w:rsidR="00046B0C" w:rsidRDefault="00046B0C" w:rsidP="00EC6F5B"/>
    <w:p w14:paraId="3D99F069" w14:textId="6C166182" w:rsidR="00111B73" w:rsidRDefault="00046B0C" w:rsidP="00111B73">
      <w:pPr>
        <w:pStyle w:val="Heading2"/>
        <w:numPr>
          <w:ilvl w:val="0"/>
          <w:numId w:val="1"/>
        </w:numPr>
        <w:tabs>
          <w:tab w:val="num" w:pos="360"/>
        </w:tabs>
        <w:ind w:left="0" w:firstLine="0"/>
      </w:pPr>
      <w:r>
        <w:t>Athletics</w:t>
      </w:r>
      <w:r w:rsidR="00111B73">
        <w:t xml:space="preserve"> </w:t>
      </w:r>
      <w:r w:rsidR="00EB5032">
        <w:t>Update</w:t>
      </w:r>
    </w:p>
    <w:p w14:paraId="785180A1" w14:textId="77777777" w:rsidR="00111B73" w:rsidRDefault="00111B73" w:rsidP="00111B73"/>
    <w:p w14:paraId="75EE5E52" w14:textId="1DE71C98" w:rsidR="00325216" w:rsidRDefault="00032E76" w:rsidP="00032E76">
      <w:r>
        <w:t xml:space="preserve">Indoors almost confirmed for </w:t>
      </w:r>
      <w:r w:rsidR="0063128F">
        <w:t>25</w:t>
      </w:r>
      <w:r w:rsidR="0063128F" w:rsidRPr="0063128F">
        <w:rPr>
          <w:vertAlign w:val="superscript"/>
        </w:rPr>
        <w:t>th</w:t>
      </w:r>
      <w:r w:rsidR="0063128F">
        <w:t xml:space="preserve"> Nov</w:t>
      </w:r>
      <w:r>
        <w:t xml:space="preserve"> at</w:t>
      </w:r>
      <w:r w:rsidR="0063128F">
        <w:t xml:space="preserve"> Lee </w:t>
      </w:r>
      <w:r w:rsidR="00325216">
        <w:t>V</w:t>
      </w:r>
      <w:r w:rsidR="0063128F">
        <w:t>alley</w:t>
      </w:r>
      <w:r>
        <w:t xml:space="preserve">. </w:t>
      </w:r>
      <w:proofErr w:type="gramStart"/>
      <w:r w:rsidR="00325216">
        <w:t>Officials</w:t>
      </w:r>
      <w:proofErr w:type="gramEnd"/>
      <w:r w:rsidR="00325216">
        <w:t xml:space="preserve"> emails go out this week.</w:t>
      </w:r>
      <w:r>
        <w:t xml:space="preserve"> Fees will rise to cover costs f</w:t>
      </w:r>
      <w:r w:rsidR="002D29F0">
        <w:t xml:space="preserve">rom £6/£8 </w:t>
      </w:r>
      <w:r>
        <w:t xml:space="preserve">(guest) </w:t>
      </w:r>
      <w:r w:rsidR="00DB4AA5">
        <w:t xml:space="preserve">and relays £15 and £17 </w:t>
      </w:r>
      <w:r>
        <w:t xml:space="preserve">(guest) to £10 for first event then £8 / £12 for first event then £10 (guests). Relays stay the same at </w:t>
      </w:r>
      <w:r w:rsidR="00C7736B">
        <w:t>£12</w:t>
      </w:r>
      <w:r w:rsidR="00250042">
        <w:t xml:space="preserve"> </w:t>
      </w:r>
      <w:r>
        <w:t xml:space="preserve">/ </w:t>
      </w:r>
      <w:r w:rsidR="00250042">
        <w:t>£10</w:t>
      </w:r>
      <w:r w:rsidR="00C7736B">
        <w:t xml:space="preserve"> </w:t>
      </w:r>
      <w:r>
        <w:t>(</w:t>
      </w:r>
      <w:r w:rsidR="00C7736B">
        <w:t>guests</w:t>
      </w:r>
      <w:r>
        <w:t>)</w:t>
      </w:r>
      <w:r w:rsidR="00250042">
        <w:t xml:space="preserve">. </w:t>
      </w:r>
    </w:p>
    <w:p w14:paraId="479BD4E6" w14:textId="2FC647F0" w:rsidR="00111B73" w:rsidRDefault="00111B73" w:rsidP="00111B73">
      <w:pPr>
        <w:pStyle w:val="Heading2"/>
        <w:numPr>
          <w:ilvl w:val="0"/>
          <w:numId w:val="1"/>
        </w:numPr>
        <w:tabs>
          <w:tab w:val="num" w:pos="360"/>
        </w:tabs>
        <w:ind w:left="0" w:firstLine="0"/>
      </w:pPr>
      <w:proofErr w:type="spellStart"/>
      <w:r>
        <w:lastRenderedPageBreak/>
        <w:t>Motspur</w:t>
      </w:r>
      <w:proofErr w:type="spellEnd"/>
    </w:p>
    <w:p w14:paraId="3A56002E" w14:textId="77777777" w:rsidR="00032E76" w:rsidRDefault="00032E76" w:rsidP="00032E76"/>
    <w:p w14:paraId="2A670023" w14:textId="193C4FD0" w:rsidR="00032E76" w:rsidRPr="00032E76" w:rsidRDefault="00032E76" w:rsidP="00032E76">
      <w:r>
        <w:t xml:space="preserve">Club is officially closed. </w:t>
      </w:r>
      <w:r w:rsidR="000B37F3">
        <w:t>Funds have been transferred to LUCA. Consultation on alumni relations ongoing.</w:t>
      </w:r>
    </w:p>
    <w:p w14:paraId="6EFC0BA4" w14:textId="77777777" w:rsidR="00E2488F" w:rsidRPr="00111B73" w:rsidRDefault="00E2488F" w:rsidP="00111B73"/>
    <w:p w14:paraId="20059896" w14:textId="31A7A5C6" w:rsidR="00F175CC" w:rsidRDefault="00111B73" w:rsidP="00111B73">
      <w:pPr>
        <w:pStyle w:val="Heading2"/>
        <w:numPr>
          <w:ilvl w:val="0"/>
          <w:numId w:val="1"/>
        </w:numPr>
        <w:tabs>
          <w:tab w:val="num" w:pos="360"/>
        </w:tabs>
        <w:ind w:left="0" w:firstLine="0"/>
      </w:pPr>
      <w:r>
        <w:t xml:space="preserve">LUCA </w:t>
      </w:r>
      <w:r w:rsidR="0003740F">
        <w:t>AGM</w:t>
      </w:r>
      <w:r>
        <w:t xml:space="preserve"> </w:t>
      </w:r>
    </w:p>
    <w:p w14:paraId="45BF700E" w14:textId="2E3A9BD4" w:rsidR="000B37F3" w:rsidRPr="000B37F3" w:rsidRDefault="000B37F3" w:rsidP="000B37F3">
      <w:r>
        <w:t xml:space="preserve">C.P to chair in </w:t>
      </w:r>
      <w:proofErr w:type="gramStart"/>
      <w:r>
        <w:t>J.F’s</w:t>
      </w:r>
      <w:proofErr w:type="gramEnd"/>
      <w:r>
        <w:t xml:space="preserve"> absence. </w:t>
      </w:r>
    </w:p>
    <w:p w14:paraId="5DE055B7" w14:textId="77777777" w:rsidR="00F175CC" w:rsidRPr="00111B73" w:rsidRDefault="00F175CC" w:rsidP="00111B73"/>
    <w:p w14:paraId="47C4A79F" w14:textId="646E1C20" w:rsidR="00046B0C" w:rsidRDefault="00046B0C" w:rsidP="00046B0C">
      <w:pPr>
        <w:pStyle w:val="Heading2"/>
        <w:numPr>
          <w:ilvl w:val="0"/>
          <w:numId w:val="1"/>
        </w:numPr>
        <w:tabs>
          <w:tab w:val="num" w:pos="360"/>
        </w:tabs>
        <w:ind w:left="0" w:firstLine="0"/>
      </w:pPr>
      <w:r>
        <w:t>AOB</w:t>
      </w:r>
    </w:p>
    <w:p w14:paraId="64E1DF30" w14:textId="77777777" w:rsidR="007318F6" w:rsidRDefault="007318F6" w:rsidP="007318F6"/>
    <w:p w14:paraId="45A00D13" w14:textId="12D61372" w:rsidR="007318F6" w:rsidRPr="007318F6" w:rsidRDefault="007318F6" w:rsidP="007318F6">
      <w:r>
        <w:t xml:space="preserve">On the website </w:t>
      </w:r>
      <w:r w:rsidR="009955B9">
        <w:t xml:space="preserve">have somewhere about the </w:t>
      </w:r>
      <w:proofErr w:type="spellStart"/>
      <w:r w:rsidR="009955B9">
        <w:t>whatsapp</w:t>
      </w:r>
      <w:proofErr w:type="spellEnd"/>
      <w:r w:rsidR="000B37F3">
        <w:t xml:space="preserve"> group.</w:t>
      </w:r>
    </w:p>
    <w:p w14:paraId="5F303F9C" w14:textId="359D2D01" w:rsidR="001060E2" w:rsidRPr="008127F7" w:rsidRDefault="001060E2" w:rsidP="00BF154E">
      <w:pPr>
        <w:jc w:val="center"/>
        <w:rPr>
          <w:rStyle w:val="Strong"/>
          <w:b w:val="0"/>
          <w:bCs w:val="0"/>
        </w:rPr>
      </w:pPr>
    </w:p>
    <w:p w14:paraId="7F1EF431" w14:textId="77777777" w:rsidR="00BF154E" w:rsidRDefault="00BF154E" w:rsidP="00BF154E"/>
    <w:p w14:paraId="618B019F" w14:textId="77777777" w:rsidR="00BF154E" w:rsidRDefault="00BF154E" w:rsidP="00BF154E">
      <w:pPr>
        <w:pStyle w:val="Heading1"/>
      </w:pPr>
      <w:r>
        <w:t>Action Points:</w:t>
      </w:r>
    </w:p>
    <w:p w14:paraId="2CCA1A7D" w14:textId="77777777" w:rsidR="00BF154E" w:rsidRDefault="00BF154E" w:rsidP="00BF154E"/>
    <w:tbl>
      <w:tblPr>
        <w:tblStyle w:val="TableGrid"/>
        <w:tblW w:w="0" w:type="auto"/>
        <w:tblLook w:val="04A0" w:firstRow="1" w:lastRow="0" w:firstColumn="1" w:lastColumn="0" w:noHBand="0" w:noVBand="1"/>
      </w:tblPr>
      <w:tblGrid>
        <w:gridCol w:w="440"/>
        <w:gridCol w:w="3395"/>
        <w:gridCol w:w="1065"/>
        <w:gridCol w:w="1024"/>
        <w:gridCol w:w="1639"/>
        <w:gridCol w:w="1453"/>
      </w:tblGrid>
      <w:tr w:rsidR="00A21BAF" w14:paraId="5B5C5207" w14:textId="2E7C24EF" w:rsidTr="00046B0C">
        <w:tc>
          <w:tcPr>
            <w:tcW w:w="440" w:type="dxa"/>
            <w:shd w:val="clear" w:color="auto" w:fill="E7E6E6" w:themeFill="background2"/>
          </w:tcPr>
          <w:p w14:paraId="6066EC33" w14:textId="77777777" w:rsidR="00A21BAF" w:rsidRDefault="00A21BAF" w:rsidP="00FF4C99"/>
        </w:tc>
        <w:tc>
          <w:tcPr>
            <w:tcW w:w="3395" w:type="dxa"/>
            <w:shd w:val="clear" w:color="auto" w:fill="E7E6E6" w:themeFill="background2"/>
            <w:vAlign w:val="center"/>
          </w:tcPr>
          <w:p w14:paraId="6780429B" w14:textId="7EF6828F" w:rsidR="00A21BAF" w:rsidRDefault="00A21BAF" w:rsidP="00FF4C99">
            <w:r>
              <w:rPr>
                <w:rFonts w:ascii="Kings Caslon Text" w:hAnsi="Kings Caslon Text"/>
              </w:rPr>
              <w:t>Action Points</w:t>
            </w:r>
          </w:p>
        </w:tc>
        <w:tc>
          <w:tcPr>
            <w:tcW w:w="1065" w:type="dxa"/>
            <w:shd w:val="clear" w:color="auto" w:fill="E7E6E6" w:themeFill="background2"/>
            <w:vAlign w:val="center"/>
          </w:tcPr>
          <w:p w14:paraId="3E882B98" w14:textId="77777777" w:rsidR="00A21BAF" w:rsidRDefault="00A21BAF" w:rsidP="00FF4C99">
            <w:r>
              <w:rPr>
                <w:rFonts w:ascii="Kings Caslon Text" w:hAnsi="Kings Caslon Text"/>
              </w:rPr>
              <w:t>Status</w:t>
            </w:r>
          </w:p>
        </w:tc>
        <w:tc>
          <w:tcPr>
            <w:tcW w:w="1024" w:type="dxa"/>
            <w:shd w:val="clear" w:color="auto" w:fill="E7E6E6" w:themeFill="background2"/>
            <w:vAlign w:val="center"/>
          </w:tcPr>
          <w:p w14:paraId="08FD46A8" w14:textId="77777777" w:rsidR="00A21BAF" w:rsidRDefault="00A21BAF" w:rsidP="00FF4C99">
            <w:r>
              <w:rPr>
                <w:rFonts w:ascii="Kings Caslon Text" w:hAnsi="Kings Caslon Text"/>
              </w:rPr>
              <w:t>Person</w:t>
            </w:r>
          </w:p>
        </w:tc>
        <w:tc>
          <w:tcPr>
            <w:tcW w:w="1639" w:type="dxa"/>
            <w:shd w:val="clear" w:color="auto" w:fill="E7E6E6" w:themeFill="background2"/>
          </w:tcPr>
          <w:p w14:paraId="778C45BD" w14:textId="77777777" w:rsidR="00A21BAF" w:rsidRDefault="00A21BAF" w:rsidP="00FF4C99">
            <w:r>
              <w:rPr>
                <w:rFonts w:ascii="Kings Caslon Text" w:hAnsi="Kings Caslon Text" w:cstheme="minorHAnsi"/>
              </w:rPr>
              <w:t>Carry forward to next meeting?</w:t>
            </w:r>
          </w:p>
        </w:tc>
        <w:tc>
          <w:tcPr>
            <w:tcW w:w="1453" w:type="dxa"/>
            <w:shd w:val="clear" w:color="auto" w:fill="E7E6E6" w:themeFill="background2"/>
          </w:tcPr>
          <w:p w14:paraId="6BA1BDE9" w14:textId="52E0E906" w:rsidR="00A21BAF" w:rsidRDefault="00A21BAF" w:rsidP="00FF4C99">
            <w:pPr>
              <w:rPr>
                <w:rFonts w:ascii="Kings Caslon Text" w:hAnsi="Kings Caslon Text" w:cstheme="minorHAnsi"/>
              </w:rPr>
            </w:pPr>
            <w:r>
              <w:rPr>
                <w:rFonts w:ascii="Kings Caslon Text" w:hAnsi="Kings Caslon Text" w:cstheme="minorHAnsi"/>
              </w:rPr>
              <w:t xml:space="preserve">Update </w:t>
            </w:r>
            <w:r w:rsidR="00111B73">
              <w:rPr>
                <w:rFonts w:ascii="Kings Caslon Text" w:hAnsi="Kings Caslon Text" w:cstheme="minorHAnsi"/>
              </w:rPr>
              <w:t>24</w:t>
            </w:r>
            <w:r w:rsidR="00111B73" w:rsidRPr="00111B73">
              <w:rPr>
                <w:rFonts w:ascii="Kings Caslon Text" w:hAnsi="Kings Caslon Text" w:cstheme="minorHAnsi"/>
                <w:vertAlign w:val="superscript"/>
              </w:rPr>
              <w:t>th</w:t>
            </w:r>
            <w:r w:rsidR="00111B73">
              <w:rPr>
                <w:rFonts w:ascii="Kings Caslon Text" w:hAnsi="Kings Caslon Text" w:cstheme="minorHAnsi"/>
              </w:rPr>
              <w:t xml:space="preserve"> May</w:t>
            </w:r>
            <w:r>
              <w:rPr>
                <w:rFonts w:ascii="Kings Caslon Text" w:hAnsi="Kings Caslon Text" w:cstheme="minorHAnsi"/>
              </w:rPr>
              <w:t xml:space="preserve"> </w:t>
            </w:r>
          </w:p>
        </w:tc>
      </w:tr>
      <w:tr w:rsidR="00A21BAF" w14:paraId="552394BF" w14:textId="632DFDCA" w:rsidTr="00046B0C">
        <w:tc>
          <w:tcPr>
            <w:tcW w:w="440" w:type="dxa"/>
          </w:tcPr>
          <w:p w14:paraId="37F84DC1" w14:textId="77777777" w:rsidR="00A21BAF" w:rsidRDefault="00A21BAF" w:rsidP="00FF4C99">
            <w:r>
              <w:t>6</w:t>
            </w:r>
          </w:p>
        </w:tc>
        <w:tc>
          <w:tcPr>
            <w:tcW w:w="3395" w:type="dxa"/>
          </w:tcPr>
          <w:p w14:paraId="4BCBBF54" w14:textId="77777777" w:rsidR="00A21BAF" w:rsidRDefault="00A21BAF" w:rsidP="00FF4C99">
            <w:r>
              <w:t xml:space="preserve">Stocktake trophies </w:t>
            </w:r>
          </w:p>
        </w:tc>
        <w:tc>
          <w:tcPr>
            <w:tcW w:w="1065" w:type="dxa"/>
          </w:tcPr>
          <w:p w14:paraId="6277C7AA" w14:textId="10C5F209" w:rsidR="00A21BAF" w:rsidRDefault="00A21BAF" w:rsidP="00FF4C99">
            <w:r>
              <w:t>Carried forward</w:t>
            </w:r>
          </w:p>
        </w:tc>
        <w:tc>
          <w:tcPr>
            <w:tcW w:w="1024" w:type="dxa"/>
          </w:tcPr>
          <w:p w14:paraId="2833AFE8" w14:textId="77777777" w:rsidR="00A21BAF" w:rsidRDefault="00A21BAF" w:rsidP="00FF4C99">
            <w:r>
              <w:t>CP / JF</w:t>
            </w:r>
          </w:p>
        </w:tc>
        <w:tc>
          <w:tcPr>
            <w:tcW w:w="1639" w:type="dxa"/>
          </w:tcPr>
          <w:p w14:paraId="2C4F36E7" w14:textId="77777777" w:rsidR="00A21BAF" w:rsidRDefault="00A21BAF" w:rsidP="00FF4C99">
            <w:r>
              <w:t xml:space="preserve">CP – spreadsheet with some idea of where they are. 800m </w:t>
            </w:r>
            <w:proofErr w:type="gramStart"/>
            <w:r>
              <w:t>Women’s</w:t>
            </w:r>
            <w:proofErr w:type="gramEnd"/>
            <w:r>
              <w:t xml:space="preserve"> indoors located. 800m men’s unknown. 400m men’s – Emma knows. </w:t>
            </w:r>
          </w:p>
          <w:p w14:paraId="1674E167" w14:textId="77777777" w:rsidR="00111B73" w:rsidRDefault="00111B73" w:rsidP="00FF4C99"/>
          <w:p w14:paraId="1CF7DB1A" w14:textId="77777777" w:rsidR="00111B73" w:rsidRDefault="00111B73" w:rsidP="00111B73">
            <w:r>
              <w:t xml:space="preserve">Missing men’s 400m indoors. </w:t>
            </w:r>
          </w:p>
          <w:p w14:paraId="6B9D2E23" w14:textId="77777777" w:rsidR="00111B73" w:rsidRDefault="00111B73" w:rsidP="00111B73">
            <w:r>
              <w:t>Yaniv gave to Emma Casey.</w:t>
            </w:r>
          </w:p>
          <w:p w14:paraId="07FFEFAD" w14:textId="77777777" w:rsidR="00111B73" w:rsidRDefault="00111B73" w:rsidP="00111B73"/>
          <w:p w14:paraId="61F02761" w14:textId="009A762D" w:rsidR="00111B73" w:rsidRDefault="00111B73" w:rsidP="00111B73">
            <w:r>
              <w:t>CP to chase.</w:t>
            </w:r>
          </w:p>
        </w:tc>
        <w:tc>
          <w:tcPr>
            <w:tcW w:w="1453" w:type="dxa"/>
          </w:tcPr>
          <w:p w14:paraId="0CCB93CE" w14:textId="77777777" w:rsidR="00132F51" w:rsidRDefault="00D35864" w:rsidP="00FF4C99">
            <w:r>
              <w:t xml:space="preserve"> </w:t>
            </w:r>
            <w:r w:rsidR="00022DC5">
              <w:t xml:space="preserve">Still missing 400m indoor </w:t>
            </w:r>
            <w:proofErr w:type="spellStart"/>
            <w:r w:rsidR="00022DC5">
              <w:t>mens</w:t>
            </w:r>
            <w:proofErr w:type="spellEnd"/>
            <w:r w:rsidR="00022DC5">
              <w:t>. CP to message Emma</w:t>
            </w:r>
            <w:r w:rsidR="00132F51">
              <w:t xml:space="preserve"> (last seen in 2021). All others accounted for.</w:t>
            </w:r>
          </w:p>
          <w:p w14:paraId="7920DF43" w14:textId="77777777" w:rsidR="00132F51" w:rsidRDefault="00132F51" w:rsidP="00FF4C99"/>
          <w:p w14:paraId="1CADF36C" w14:textId="77777777" w:rsidR="00132F51" w:rsidRDefault="00132F51" w:rsidP="00FF4C99"/>
          <w:p w14:paraId="766E1E19" w14:textId="765F1263" w:rsidR="00D35864" w:rsidRDefault="00132F51" w:rsidP="00FF4C99">
            <w:r>
              <w:t>Outdoors – CP to message ICL (L</w:t>
            </w:r>
            <w:r w:rsidR="004255B5">
              <w:t xml:space="preserve">UCA </w:t>
            </w:r>
            <w:r>
              <w:t>outdoor, UCL for UL).</w:t>
            </w:r>
            <w:r w:rsidR="00CD4FA0">
              <w:t xml:space="preserve"> Flags – unsure of whereabouts.</w:t>
            </w:r>
            <w:r w:rsidR="00F65059">
              <w:t xml:space="preserve"> </w:t>
            </w:r>
            <w:r w:rsidR="00CD4FA0">
              <w:t xml:space="preserve"> </w:t>
            </w:r>
            <w:r w:rsidR="00022DC5">
              <w:t xml:space="preserve"> </w:t>
            </w:r>
          </w:p>
        </w:tc>
      </w:tr>
      <w:tr w:rsidR="00A21BAF" w14:paraId="4918FA27" w14:textId="5C6601B9" w:rsidTr="00046B0C">
        <w:tc>
          <w:tcPr>
            <w:tcW w:w="440" w:type="dxa"/>
          </w:tcPr>
          <w:p w14:paraId="3569C5AD" w14:textId="08A173B7" w:rsidR="00A21BAF" w:rsidRDefault="00A21BAF" w:rsidP="00FF4C99">
            <w:r>
              <w:lastRenderedPageBreak/>
              <w:t>13</w:t>
            </w:r>
          </w:p>
        </w:tc>
        <w:tc>
          <w:tcPr>
            <w:tcW w:w="3395" w:type="dxa"/>
          </w:tcPr>
          <w:p w14:paraId="35D15F8E" w14:textId="0DBD3C99" w:rsidR="00A21BAF" w:rsidRDefault="00A21BAF" w:rsidP="00FF4C99">
            <w:r>
              <w:t>LSR results</w:t>
            </w:r>
          </w:p>
        </w:tc>
        <w:tc>
          <w:tcPr>
            <w:tcW w:w="1065" w:type="dxa"/>
          </w:tcPr>
          <w:p w14:paraId="3C4BAA7F" w14:textId="0261B401" w:rsidR="00A21BAF" w:rsidRDefault="00A21BAF" w:rsidP="00FF4C99">
            <w:r>
              <w:t>New</w:t>
            </w:r>
          </w:p>
        </w:tc>
        <w:tc>
          <w:tcPr>
            <w:tcW w:w="1024" w:type="dxa"/>
          </w:tcPr>
          <w:p w14:paraId="3DD890CB" w14:textId="00466C6B" w:rsidR="00A21BAF" w:rsidRDefault="00A21BAF" w:rsidP="00FF4C99">
            <w:r>
              <w:t>JF</w:t>
            </w:r>
          </w:p>
        </w:tc>
        <w:tc>
          <w:tcPr>
            <w:tcW w:w="1639" w:type="dxa"/>
          </w:tcPr>
          <w:p w14:paraId="3837A09A" w14:textId="322F2890" w:rsidR="00A21BAF" w:rsidRDefault="004F27E4" w:rsidP="00FF4C99">
            <w:r>
              <w:t>Ongoing</w:t>
            </w:r>
          </w:p>
        </w:tc>
        <w:tc>
          <w:tcPr>
            <w:tcW w:w="1453" w:type="dxa"/>
          </w:tcPr>
          <w:p w14:paraId="505D0433" w14:textId="359E1E66" w:rsidR="00A21BAF" w:rsidRDefault="00EC6F5B" w:rsidP="00FF4C99">
            <w:r>
              <w:t>Ongoing</w:t>
            </w:r>
          </w:p>
        </w:tc>
      </w:tr>
    </w:tbl>
    <w:p w14:paraId="27A070D6" w14:textId="77777777" w:rsidR="00BF154E" w:rsidRDefault="00BF154E" w:rsidP="00BF154E"/>
    <w:p w14:paraId="511585C7" w14:textId="77777777" w:rsidR="00BF154E" w:rsidRDefault="00BF154E" w:rsidP="00BF154E"/>
    <w:p w14:paraId="41B9FA6F" w14:textId="77777777" w:rsidR="00BF154E" w:rsidRDefault="00BF154E" w:rsidP="00BF154E"/>
    <w:p w14:paraId="735B5F48" w14:textId="77777777" w:rsidR="00BC0E6A" w:rsidRDefault="00BC0E6A"/>
    <w:sectPr w:rsidR="00BC0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Kings Caslon Text">
    <w:altName w:val="Calibri"/>
    <w:panose1 w:val="020B0604020202020204"/>
    <w:charset w:val="00"/>
    <w:family w:val="auto"/>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71D"/>
    <w:multiLevelType w:val="hybridMultilevel"/>
    <w:tmpl w:val="3D8EFA0C"/>
    <w:lvl w:ilvl="0" w:tplc="79868CB4">
      <w:start w:val="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76E3"/>
    <w:multiLevelType w:val="multilevel"/>
    <w:tmpl w:val="8C924C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64598"/>
    <w:multiLevelType w:val="hybridMultilevel"/>
    <w:tmpl w:val="D8E42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3404D"/>
    <w:multiLevelType w:val="hybridMultilevel"/>
    <w:tmpl w:val="05A8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8022A"/>
    <w:multiLevelType w:val="hybridMultilevel"/>
    <w:tmpl w:val="12C2DAC4"/>
    <w:lvl w:ilvl="0" w:tplc="82346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A2C1B"/>
    <w:multiLevelType w:val="multilevel"/>
    <w:tmpl w:val="EDBA91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811324"/>
    <w:multiLevelType w:val="multilevel"/>
    <w:tmpl w:val="E30000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087049"/>
    <w:multiLevelType w:val="hybridMultilevel"/>
    <w:tmpl w:val="05A4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64914"/>
    <w:multiLevelType w:val="hybridMultilevel"/>
    <w:tmpl w:val="AF0A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B58B7"/>
    <w:multiLevelType w:val="hybridMultilevel"/>
    <w:tmpl w:val="5616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289204">
    <w:abstractNumId w:val="5"/>
  </w:num>
  <w:num w:numId="2" w16cid:durableId="819729574">
    <w:abstractNumId w:val="4"/>
  </w:num>
  <w:num w:numId="3" w16cid:durableId="1294598247">
    <w:abstractNumId w:val="3"/>
  </w:num>
  <w:num w:numId="4" w16cid:durableId="408885700">
    <w:abstractNumId w:val="1"/>
  </w:num>
  <w:num w:numId="5" w16cid:durableId="1267733025">
    <w:abstractNumId w:val="6"/>
  </w:num>
  <w:num w:numId="6" w16cid:durableId="7103115">
    <w:abstractNumId w:val="0"/>
  </w:num>
  <w:num w:numId="7" w16cid:durableId="978801161">
    <w:abstractNumId w:val="9"/>
  </w:num>
  <w:num w:numId="8" w16cid:durableId="699354649">
    <w:abstractNumId w:val="8"/>
  </w:num>
  <w:num w:numId="9" w16cid:durableId="51079127">
    <w:abstractNumId w:val="7"/>
  </w:num>
  <w:num w:numId="10" w16cid:durableId="1423604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4E"/>
    <w:rsid w:val="00011A51"/>
    <w:rsid w:val="00012C72"/>
    <w:rsid w:val="00022DC5"/>
    <w:rsid w:val="000231AD"/>
    <w:rsid w:val="00032E76"/>
    <w:rsid w:val="0003740F"/>
    <w:rsid w:val="000400CA"/>
    <w:rsid w:val="00046B0C"/>
    <w:rsid w:val="00056261"/>
    <w:rsid w:val="00077B5D"/>
    <w:rsid w:val="000B37F3"/>
    <w:rsid w:val="000B44E1"/>
    <w:rsid w:val="000D0995"/>
    <w:rsid w:val="000F2FF8"/>
    <w:rsid w:val="00100F19"/>
    <w:rsid w:val="001060E2"/>
    <w:rsid w:val="00107809"/>
    <w:rsid w:val="00111B73"/>
    <w:rsid w:val="001160A0"/>
    <w:rsid w:val="0012098E"/>
    <w:rsid w:val="00131EE9"/>
    <w:rsid w:val="00132F51"/>
    <w:rsid w:val="00135544"/>
    <w:rsid w:val="00153DA6"/>
    <w:rsid w:val="0017174E"/>
    <w:rsid w:val="0017259F"/>
    <w:rsid w:val="00196725"/>
    <w:rsid w:val="001A3B04"/>
    <w:rsid w:val="001B54A3"/>
    <w:rsid w:val="001D564F"/>
    <w:rsid w:val="001F4530"/>
    <w:rsid w:val="001F5A23"/>
    <w:rsid w:val="00201F54"/>
    <w:rsid w:val="00213954"/>
    <w:rsid w:val="00220643"/>
    <w:rsid w:val="00231BE9"/>
    <w:rsid w:val="00236A81"/>
    <w:rsid w:val="00240DBF"/>
    <w:rsid w:val="00242EEB"/>
    <w:rsid w:val="00250042"/>
    <w:rsid w:val="002870A8"/>
    <w:rsid w:val="002879F5"/>
    <w:rsid w:val="002903F0"/>
    <w:rsid w:val="002918F4"/>
    <w:rsid w:val="002A0A4F"/>
    <w:rsid w:val="002B2538"/>
    <w:rsid w:val="002B3D68"/>
    <w:rsid w:val="002D29F0"/>
    <w:rsid w:val="003003A1"/>
    <w:rsid w:val="00315496"/>
    <w:rsid w:val="00325216"/>
    <w:rsid w:val="0033768E"/>
    <w:rsid w:val="00344DB7"/>
    <w:rsid w:val="00345C80"/>
    <w:rsid w:val="00352AB1"/>
    <w:rsid w:val="003602A2"/>
    <w:rsid w:val="003A528A"/>
    <w:rsid w:val="003C712A"/>
    <w:rsid w:val="003E3A23"/>
    <w:rsid w:val="003E3B73"/>
    <w:rsid w:val="003E4B8E"/>
    <w:rsid w:val="003E6F47"/>
    <w:rsid w:val="003F68B5"/>
    <w:rsid w:val="0040026E"/>
    <w:rsid w:val="00412BF8"/>
    <w:rsid w:val="00423F3B"/>
    <w:rsid w:val="004255B5"/>
    <w:rsid w:val="00430BF2"/>
    <w:rsid w:val="00432020"/>
    <w:rsid w:val="00486F19"/>
    <w:rsid w:val="004953C1"/>
    <w:rsid w:val="004A4720"/>
    <w:rsid w:val="004D0B7A"/>
    <w:rsid w:val="004D2154"/>
    <w:rsid w:val="004E1163"/>
    <w:rsid w:val="004F27E4"/>
    <w:rsid w:val="0052269C"/>
    <w:rsid w:val="00527124"/>
    <w:rsid w:val="00544931"/>
    <w:rsid w:val="00590F91"/>
    <w:rsid w:val="005A0DEF"/>
    <w:rsid w:val="005C5AF3"/>
    <w:rsid w:val="005D47BC"/>
    <w:rsid w:val="005E1F52"/>
    <w:rsid w:val="00622AA9"/>
    <w:rsid w:val="0063128F"/>
    <w:rsid w:val="0065257D"/>
    <w:rsid w:val="0066177B"/>
    <w:rsid w:val="006668EF"/>
    <w:rsid w:val="00682A6B"/>
    <w:rsid w:val="0068527F"/>
    <w:rsid w:val="006A0E7E"/>
    <w:rsid w:val="006A4BE5"/>
    <w:rsid w:val="006B41F2"/>
    <w:rsid w:val="006B62B1"/>
    <w:rsid w:val="006B77F9"/>
    <w:rsid w:val="006D0FDC"/>
    <w:rsid w:val="006D24D6"/>
    <w:rsid w:val="006D282E"/>
    <w:rsid w:val="006D4BD5"/>
    <w:rsid w:val="00717800"/>
    <w:rsid w:val="0072082A"/>
    <w:rsid w:val="00723E31"/>
    <w:rsid w:val="007318F6"/>
    <w:rsid w:val="00733052"/>
    <w:rsid w:val="00751ADF"/>
    <w:rsid w:val="00753F61"/>
    <w:rsid w:val="00756546"/>
    <w:rsid w:val="00756BD9"/>
    <w:rsid w:val="00775F2F"/>
    <w:rsid w:val="00776E19"/>
    <w:rsid w:val="00790D94"/>
    <w:rsid w:val="007D78A5"/>
    <w:rsid w:val="008127F7"/>
    <w:rsid w:val="00827421"/>
    <w:rsid w:val="00835571"/>
    <w:rsid w:val="00850CEA"/>
    <w:rsid w:val="008729D3"/>
    <w:rsid w:val="00873DC9"/>
    <w:rsid w:val="008837CC"/>
    <w:rsid w:val="008E2E80"/>
    <w:rsid w:val="008E580B"/>
    <w:rsid w:val="008F5453"/>
    <w:rsid w:val="008F7AE5"/>
    <w:rsid w:val="00902D96"/>
    <w:rsid w:val="0095490F"/>
    <w:rsid w:val="00955026"/>
    <w:rsid w:val="009704FD"/>
    <w:rsid w:val="00976C8C"/>
    <w:rsid w:val="009955B9"/>
    <w:rsid w:val="00997B97"/>
    <w:rsid w:val="009A2222"/>
    <w:rsid w:val="009C696E"/>
    <w:rsid w:val="009D7AE5"/>
    <w:rsid w:val="009E3CBC"/>
    <w:rsid w:val="009E72FA"/>
    <w:rsid w:val="009F277E"/>
    <w:rsid w:val="00A04CA6"/>
    <w:rsid w:val="00A0577F"/>
    <w:rsid w:val="00A21BAF"/>
    <w:rsid w:val="00A26B53"/>
    <w:rsid w:val="00A43B86"/>
    <w:rsid w:val="00A7018A"/>
    <w:rsid w:val="00A74976"/>
    <w:rsid w:val="00AA319D"/>
    <w:rsid w:val="00AB5689"/>
    <w:rsid w:val="00AB6D6C"/>
    <w:rsid w:val="00AC150D"/>
    <w:rsid w:val="00B1337B"/>
    <w:rsid w:val="00B22FCF"/>
    <w:rsid w:val="00B402D7"/>
    <w:rsid w:val="00B423EF"/>
    <w:rsid w:val="00B53050"/>
    <w:rsid w:val="00B538F8"/>
    <w:rsid w:val="00B63EA5"/>
    <w:rsid w:val="00B7001E"/>
    <w:rsid w:val="00B7765D"/>
    <w:rsid w:val="00B83659"/>
    <w:rsid w:val="00B92066"/>
    <w:rsid w:val="00B93C90"/>
    <w:rsid w:val="00B97F91"/>
    <w:rsid w:val="00BB3810"/>
    <w:rsid w:val="00BC0E6A"/>
    <w:rsid w:val="00BF154E"/>
    <w:rsid w:val="00C245B9"/>
    <w:rsid w:val="00C375A0"/>
    <w:rsid w:val="00C37FF6"/>
    <w:rsid w:val="00C4613D"/>
    <w:rsid w:val="00C46B65"/>
    <w:rsid w:val="00C7098A"/>
    <w:rsid w:val="00C74F98"/>
    <w:rsid w:val="00C7736B"/>
    <w:rsid w:val="00CB3636"/>
    <w:rsid w:val="00CC365B"/>
    <w:rsid w:val="00CC6B64"/>
    <w:rsid w:val="00CD3723"/>
    <w:rsid w:val="00CD4FA0"/>
    <w:rsid w:val="00CE0B27"/>
    <w:rsid w:val="00D02E22"/>
    <w:rsid w:val="00D31864"/>
    <w:rsid w:val="00D35864"/>
    <w:rsid w:val="00D3745A"/>
    <w:rsid w:val="00D416DA"/>
    <w:rsid w:val="00D61043"/>
    <w:rsid w:val="00D63DDA"/>
    <w:rsid w:val="00D74F20"/>
    <w:rsid w:val="00D94D3B"/>
    <w:rsid w:val="00DB4AA5"/>
    <w:rsid w:val="00DD1F41"/>
    <w:rsid w:val="00DF1BA5"/>
    <w:rsid w:val="00E02F53"/>
    <w:rsid w:val="00E04265"/>
    <w:rsid w:val="00E12D07"/>
    <w:rsid w:val="00E2488F"/>
    <w:rsid w:val="00E371B0"/>
    <w:rsid w:val="00E63B1F"/>
    <w:rsid w:val="00EB2B8A"/>
    <w:rsid w:val="00EB5032"/>
    <w:rsid w:val="00EC6F5B"/>
    <w:rsid w:val="00ED0894"/>
    <w:rsid w:val="00F16B7D"/>
    <w:rsid w:val="00F175CC"/>
    <w:rsid w:val="00F25A76"/>
    <w:rsid w:val="00F3088E"/>
    <w:rsid w:val="00F32E8A"/>
    <w:rsid w:val="00F46875"/>
    <w:rsid w:val="00F65059"/>
    <w:rsid w:val="00F87A43"/>
    <w:rsid w:val="00FB06A3"/>
    <w:rsid w:val="00FB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53B77A"/>
  <w15:chartTrackingRefBased/>
  <w15:docId w15:val="{3095D15F-BB3E-4F48-8CBD-48C50307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4E"/>
    <w:pPr>
      <w:spacing w:after="160" w:line="259" w:lineRule="auto"/>
    </w:pPr>
    <w:rPr>
      <w:sz w:val="22"/>
      <w:szCs w:val="22"/>
    </w:rPr>
  </w:style>
  <w:style w:type="paragraph" w:styleId="Heading1">
    <w:name w:val="heading 1"/>
    <w:basedOn w:val="Normal"/>
    <w:next w:val="Normal"/>
    <w:link w:val="Heading1Char"/>
    <w:uiPriority w:val="9"/>
    <w:qFormat/>
    <w:rsid w:val="00BF15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5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5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15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F154E"/>
    <w:pPr>
      <w:ind w:left="720"/>
      <w:contextualSpacing/>
    </w:pPr>
  </w:style>
  <w:style w:type="table" w:styleId="TableGrid">
    <w:name w:val="Table Grid"/>
    <w:basedOn w:val="TableNormal"/>
    <w:uiPriority w:val="39"/>
    <w:rsid w:val="00BF15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154E"/>
    <w:rPr>
      <w:b/>
      <w:bCs/>
    </w:rPr>
  </w:style>
  <w:style w:type="paragraph" w:styleId="NoSpacing">
    <w:name w:val="No Spacing"/>
    <w:uiPriority w:val="1"/>
    <w:qFormat/>
    <w:rsid w:val="00BF15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974</TotalTime>
  <Pages>3</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Findon, James</dc:creator>
  <cp:keywords/>
  <dc:description/>
  <cp:lastModifiedBy>James Findon</cp:lastModifiedBy>
  <cp:revision>208</cp:revision>
  <dcterms:created xsi:type="dcterms:W3CDTF">2022-10-11T17:01:00Z</dcterms:created>
  <dcterms:modified xsi:type="dcterms:W3CDTF">2023-09-11T19:53:00Z</dcterms:modified>
</cp:coreProperties>
</file>