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82CE" w14:textId="77777777" w:rsidR="00BF154E" w:rsidRPr="009F7DD8" w:rsidRDefault="00BF154E" w:rsidP="00BF154E">
      <w:pPr>
        <w:jc w:val="center"/>
        <w:rPr>
          <w:rStyle w:val="Strong"/>
        </w:rPr>
      </w:pPr>
      <w:r>
        <w:rPr>
          <w:rStyle w:val="Strong"/>
        </w:rPr>
        <w:t>LUCA Executive Committee</w:t>
      </w:r>
    </w:p>
    <w:p w14:paraId="4F1BC711" w14:textId="6ABC9224" w:rsidR="00BF154E" w:rsidRPr="009F7DD8" w:rsidRDefault="00BF154E" w:rsidP="00BF154E">
      <w:pPr>
        <w:jc w:val="center"/>
        <w:rPr>
          <w:rStyle w:val="Strong"/>
        </w:rPr>
      </w:pPr>
      <w:r>
        <w:rPr>
          <w:rStyle w:val="Strong"/>
        </w:rPr>
        <w:t>11</w:t>
      </w:r>
      <w:r w:rsidRPr="00BF154E">
        <w:rPr>
          <w:rStyle w:val="Strong"/>
          <w:vertAlign w:val="superscript"/>
        </w:rPr>
        <w:t>th</w:t>
      </w:r>
      <w:r>
        <w:rPr>
          <w:rStyle w:val="Strong"/>
        </w:rPr>
        <w:t xml:space="preserve"> October </w:t>
      </w:r>
      <w:r>
        <w:rPr>
          <w:rStyle w:val="Strong"/>
        </w:rPr>
        <w:t>2022</w:t>
      </w:r>
    </w:p>
    <w:p w14:paraId="77B0B3C9" w14:textId="5F3F6C95" w:rsidR="00BF154E" w:rsidRPr="009F7DD8" w:rsidRDefault="00BF154E" w:rsidP="00BF154E">
      <w:pPr>
        <w:jc w:val="center"/>
        <w:rPr>
          <w:rStyle w:val="Strong"/>
        </w:rPr>
      </w:pPr>
      <w:r w:rsidRPr="009F7DD8">
        <w:rPr>
          <w:rStyle w:val="Strong"/>
        </w:rPr>
        <w:t xml:space="preserve">Online Meeting </w:t>
      </w:r>
    </w:p>
    <w:p w14:paraId="50EE1357" w14:textId="77777777" w:rsidR="00BF154E" w:rsidRDefault="00BF154E" w:rsidP="00BF154E">
      <w:pPr>
        <w:rPr>
          <w:rFonts w:ascii="Kings Caslon Text" w:hAnsi="Kings Caslon Text"/>
          <w:lang w:eastAsia="en-GB"/>
        </w:rPr>
      </w:pPr>
    </w:p>
    <w:p w14:paraId="5868CB0B" w14:textId="77777777" w:rsidR="00BF154E" w:rsidRDefault="00BF154E" w:rsidP="00BF154E">
      <w:pPr>
        <w:rPr>
          <w:rStyle w:val="Strong"/>
        </w:rPr>
      </w:pPr>
      <w:r w:rsidRPr="009F7DD8">
        <w:rPr>
          <w:rStyle w:val="Strong"/>
        </w:rPr>
        <w:t xml:space="preserve">Chair:  </w:t>
      </w:r>
      <w:r>
        <w:rPr>
          <w:rStyle w:val="Strong"/>
        </w:rPr>
        <w:t>J.F</w:t>
      </w:r>
    </w:p>
    <w:p w14:paraId="4742480D" w14:textId="77777777" w:rsidR="00BF154E" w:rsidRPr="00B1300A" w:rsidRDefault="00BF154E" w:rsidP="00BF154E">
      <w:pPr>
        <w:rPr>
          <w:b/>
          <w:bCs/>
        </w:rPr>
      </w:pPr>
      <w:r>
        <w:rPr>
          <w:rStyle w:val="Strong"/>
        </w:rPr>
        <w:t>Attendees: P.R, A.S, C.P</w:t>
      </w:r>
    </w:p>
    <w:p w14:paraId="54D2F982" w14:textId="77777777" w:rsidR="00BF154E" w:rsidRPr="0041070B" w:rsidRDefault="00BF154E" w:rsidP="00BF154E">
      <w:pPr>
        <w:pStyle w:val="Heading1"/>
        <w:rPr>
          <w:rFonts w:eastAsia="Times New Roman"/>
          <w:lang w:eastAsia="en-GB"/>
        </w:rPr>
      </w:pPr>
      <w:r w:rsidRPr="44B4A2A7">
        <w:t>General Business</w:t>
      </w:r>
    </w:p>
    <w:p w14:paraId="3CBAC173" w14:textId="77777777" w:rsidR="00BF154E" w:rsidRPr="00062660" w:rsidRDefault="00BF154E" w:rsidP="00BF154E">
      <w:pPr>
        <w:rPr>
          <w:rFonts w:ascii="Kings Caslon Text" w:hAnsi="Kings Caslon Text"/>
          <w:sz w:val="20"/>
          <w:szCs w:val="20"/>
          <w:lang w:eastAsia="en-GB"/>
        </w:rPr>
      </w:pPr>
    </w:p>
    <w:p w14:paraId="639C2EB8" w14:textId="344458D1" w:rsidR="00BF154E" w:rsidRDefault="00BF154E" w:rsidP="00BF154E">
      <w:pPr>
        <w:pStyle w:val="Heading2"/>
        <w:numPr>
          <w:ilvl w:val="0"/>
          <w:numId w:val="1"/>
        </w:numPr>
        <w:tabs>
          <w:tab w:val="num" w:pos="360"/>
        </w:tabs>
        <w:ind w:left="0" w:firstLine="0"/>
      </w:pPr>
      <w:r w:rsidRPr="0041070B">
        <w:t>Welcom</w:t>
      </w:r>
      <w:r>
        <w:t>e,</w:t>
      </w:r>
      <w:r w:rsidRPr="0041070B">
        <w:t xml:space="preserve"> apologies</w:t>
      </w:r>
      <w:r>
        <w:t>, action tracker</w:t>
      </w:r>
    </w:p>
    <w:p w14:paraId="3D100C50" w14:textId="2BB5305B" w:rsidR="00E12D07" w:rsidRDefault="00E12D07" w:rsidP="00E12D07"/>
    <w:p w14:paraId="506B6E9D" w14:textId="77777777" w:rsidR="00BF154E" w:rsidRPr="0041070B" w:rsidRDefault="00BF154E" w:rsidP="00BF154E">
      <w:pPr>
        <w:pStyle w:val="Heading1"/>
        <w:rPr>
          <w:rFonts w:eastAsia="Times New Roman"/>
          <w:lang w:eastAsia="en-GB"/>
        </w:rPr>
      </w:pPr>
      <w:r>
        <w:t>Items for Discussion</w:t>
      </w:r>
    </w:p>
    <w:p w14:paraId="447F5E38" w14:textId="77777777" w:rsidR="00BF154E" w:rsidRDefault="00BF154E" w:rsidP="00BF154E">
      <w:pPr>
        <w:rPr>
          <w:rFonts w:ascii="Kings Caslon Text" w:hAnsi="Kings Caslon Text"/>
        </w:rPr>
      </w:pPr>
    </w:p>
    <w:p w14:paraId="6E717F35" w14:textId="0BE670FC" w:rsidR="00BF154E" w:rsidRDefault="00BF154E" w:rsidP="00BF154E">
      <w:pPr>
        <w:pStyle w:val="Heading2"/>
        <w:numPr>
          <w:ilvl w:val="0"/>
          <w:numId w:val="1"/>
        </w:numPr>
        <w:tabs>
          <w:tab w:val="num" w:pos="360"/>
        </w:tabs>
        <w:ind w:left="0" w:firstLine="0"/>
      </w:pPr>
      <w:r>
        <w:t>Financial arrangements</w:t>
      </w:r>
    </w:p>
    <w:p w14:paraId="228920A8" w14:textId="641D48B4" w:rsidR="00BF154E" w:rsidRDefault="00BF154E" w:rsidP="00BF154E"/>
    <w:p w14:paraId="4856F40C" w14:textId="6FAA8564" w:rsidR="00135544" w:rsidRDefault="00717800" w:rsidP="00BF154E">
      <w:r>
        <w:t xml:space="preserve">Current cash flow situation: </w:t>
      </w:r>
      <w:r w:rsidR="0066177B">
        <w:t>£</w:t>
      </w:r>
      <w:r w:rsidR="00FB06A3">
        <w:t>900 in bank</w:t>
      </w:r>
      <w:r>
        <w:t>.</w:t>
      </w:r>
    </w:p>
    <w:p w14:paraId="7BCC316E" w14:textId="052CACA7" w:rsidR="00717800" w:rsidRDefault="00717800" w:rsidP="00BF154E">
      <w:r>
        <w:t>Agreed to financial year plan of 1</w:t>
      </w:r>
      <w:r w:rsidRPr="00717800">
        <w:rPr>
          <w:vertAlign w:val="superscript"/>
        </w:rPr>
        <w:t>st</w:t>
      </w:r>
      <w:r>
        <w:t xml:space="preserve"> Sept to </w:t>
      </w:r>
      <w:r w:rsidR="00F3088E">
        <w:t>31</w:t>
      </w:r>
      <w:r w:rsidR="00F3088E" w:rsidRPr="00F3088E">
        <w:rPr>
          <w:vertAlign w:val="superscript"/>
        </w:rPr>
        <w:t>st</w:t>
      </w:r>
      <w:r w:rsidR="00F3088E">
        <w:t xml:space="preserve"> August. </w:t>
      </w:r>
    </w:p>
    <w:p w14:paraId="79694D60" w14:textId="687FC398" w:rsidR="0066177B" w:rsidRDefault="00F3088E" w:rsidP="00BF154E">
      <w:r>
        <w:t>Need to bring overhead costs down and build a surplus.</w:t>
      </w:r>
    </w:p>
    <w:p w14:paraId="44CA5519" w14:textId="54B2375B" w:rsidR="00BF154E" w:rsidRDefault="00F3088E" w:rsidP="00BF154E">
      <w:pPr>
        <w:rPr>
          <w:rFonts w:ascii="Kings Caslon Text" w:hAnsi="Kings Caslon Text"/>
        </w:rPr>
      </w:pPr>
      <w:r>
        <w:t>HSBC account is being set up.</w:t>
      </w:r>
    </w:p>
    <w:p w14:paraId="35130F71" w14:textId="77777777" w:rsidR="00F3088E" w:rsidRDefault="00F3088E" w:rsidP="00BF154E">
      <w:pPr>
        <w:rPr>
          <w:rFonts w:ascii="Kings Caslon Text" w:hAnsi="Kings Caslon Text"/>
        </w:rPr>
      </w:pPr>
    </w:p>
    <w:p w14:paraId="212F78B9" w14:textId="5F8F6FDD" w:rsidR="00BF154E" w:rsidRDefault="00BF154E" w:rsidP="00BF154E">
      <w:pPr>
        <w:pStyle w:val="Heading2"/>
        <w:numPr>
          <w:ilvl w:val="0"/>
          <w:numId w:val="1"/>
        </w:numPr>
        <w:tabs>
          <w:tab w:val="num" w:pos="360"/>
        </w:tabs>
        <w:ind w:left="0" w:firstLine="0"/>
      </w:pPr>
      <w:r>
        <w:t xml:space="preserve">Communication strategy </w:t>
      </w:r>
    </w:p>
    <w:p w14:paraId="06FD76FC" w14:textId="77777777" w:rsidR="00BF154E" w:rsidRDefault="00BF154E" w:rsidP="00BF154E"/>
    <w:p w14:paraId="00E36005" w14:textId="3BA16913" w:rsidR="00F3088E" w:rsidRDefault="00F3088E" w:rsidP="00F3088E">
      <w:r>
        <w:t xml:space="preserve">Mailchimp (for emails) account is expensive (£55 a month). Decided not to renew this and use social media and council </w:t>
      </w:r>
      <w:proofErr w:type="spellStart"/>
      <w:r>
        <w:t>whatsapp</w:t>
      </w:r>
      <w:proofErr w:type="spellEnd"/>
      <w:r>
        <w:t xml:space="preserve"> group instead. Clubs asked to repost LUCA info.</w:t>
      </w:r>
    </w:p>
    <w:p w14:paraId="132A1343" w14:textId="77777777" w:rsidR="00BF154E" w:rsidRDefault="00BF154E" w:rsidP="00BF154E"/>
    <w:p w14:paraId="0E48EF85" w14:textId="77777777" w:rsidR="00BF154E" w:rsidRDefault="00BF154E" w:rsidP="00BF154E">
      <w:pPr>
        <w:pStyle w:val="Heading2"/>
        <w:numPr>
          <w:ilvl w:val="0"/>
          <w:numId w:val="1"/>
        </w:numPr>
        <w:tabs>
          <w:tab w:val="num" w:pos="360"/>
        </w:tabs>
        <w:ind w:left="0" w:firstLine="0"/>
      </w:pPr>
      <w:r>
        <w:t>Organisation of events</w:t>
      </w:r>
    </w:p>
    <w:p w14:paraId="1F197A30" w14:textId="77777777" w:rsidR="00BF154E" w:rsidRDefault="00BF154E" w:rsidP="00BF154E"/>
    <w:p w14:paraId="2F71581C" w14:textId="72D358C6" w:rsidR="00BF154E" w:rsidRPr="00BF154E" w:rsidRDefault="00BF154E" w:rsidP="00BF154E">
      <w:pPr>
        <w:pStyle w:val="ListParagraph"/>
        <w:numPr>
          <w:ilvl w:val="1"/>
          <w:numId w:val="5"/>
        </w:numPr>
        <w:rPr>
          <w:b/>
          <w:bCs/>
        </w:rPr>
      </w:pPr>
      <w:r w:rsidRPr="00BF154E">
        <w:rPr>
          <w:b/>
          <w:bCs/>
        </w:rPr>
        <w:t>XC.</w:t>
      </w:r>
    </w:p>
    <w:p w14:paraId="60AF6606" w14:textId="5013EBAE" w:rsidR="00BF154E" w:rsidRDefault="00CC6B64" w:rsidP="00BF154E">
      <w:r>
        <w:t>-</w:t>
      </w:r>
      <w:r w:rsidR="003E3A23">
        <w:t xml:space="preserve">Some nerves around the first fixtures (lots of new volunteers). </w:t>
      </w:r>
      <w:r w:rsidR="00F3088E">
        <w:t xml:space="preserve"> JF will try and take time off to be there to help.</w:t>
      </w:r>
    </w:p>
    <w:p w14:paraId="768DD6C9" w14:textId="6016B801" w:rsidR="003E3A23" w:rsidRDefault="003E3A23" w:rsidP="00BF154E">
      <w:r>
        <w:t>-Concern around ICL getting into their store (</w:t>
      </w:r>
      <w:r w:rsidR="00EB2B8A">
        <w:t xml:space="preserve">Abs communicating </w:t>
      </w:r>
      <w:r w:rsidR="00B92066">
        <w:t>with ICL).</w:t>
      </w:r>
    </w:p>
    <w:p w14:paraId="4F041276" w14:textId="5E9FD559" w:rsidR="002918F4" w:rsidRDefault="002918F4" w:rsidP="00BF154E">
      <w:r>
        <w:t xml:space="preserve">-LUCA flags </w:t>
      </w:r>
      <w:r w:rsidR="00F3088E">
        <w:t xml:space="preserve">are </w:t>
      </w:r>
      <w:r>
        <w:t>with LSE</w:t>
      </w:r>
    </w:p>
    <w:p w14:paraId="6B8F6E63" w14:textId="16CF364B" w:rsidR="00B402D7" w:rsidRDefault="00F3088E" w:rsidP="00BF154E">
      <w:r>
        <w:t>-Venues booked.</w:t>
      </w:r>
    </w:p>
    <w:p w14:paraId="2A328CFF" w14:textId="77777777" w:rsidR="00F3088E" w:rsidRPr="00CC6B64" w:rsidRDefault="00F3088E" w:rsidP="00BF154E"/>
    <w:p w14:paraId="61C6A835" w14:textId="400CDA2F" w:rsidR="00BF154E" w:rsidRDefault="00BF154E" w:rsidP="00BF154E">
      <w:pPr>
        <w:rPr>
          <w:b/>
          <w:bCs/>
        </w:rPr>
      </w:pPr>
      <w:r>
        <w:rPr>
          <w:b/>
          <w:bCs/>
        </w:rPr>
        <w:lastRenderedPageBreak/>
        <w:t>4.2</w:t>
      </w:r>
      <w:r w:rsidRPr="00182095">
        <w:rPr>
          <w:b/>
          <w:bCs/>
        </w:rPr>
        <w:t xml:space="preserve"> Indoors</w:t>
      </w:r>
    </w:p>
    <w:p w14:paraId="52C72317" w14:textId="6E336E93" w:rsidR="00BF154E" w:rsidRPr="006668EF" w:rsidRDefault="006668EF" w:rsidP="00BF154E">
      <w:r>
        <w:t xml:space="preserve">Lee Valley asking for payment upfront £1624. </w:t>
      </w:r>
      <w:r w:rsidR="00236A81">
        <w:t>CP to ask if they will accept a deposit.</w:t>
      </w:r>
    </w:p>
    <w:p w14:paraId="3D2AAA98" w14:textId="50758B30" w:rsidR="005C5AF3" w:rsidRDefault="00077B5D" w:rsidP="00BF154E">
      <w:r w:rsidRPr="00077B5D">
        <w:t>Officials being contacted</w:t>
      </w:r>
      <w:r w:rsidR="00236A81">
        <w:t xml:space="preserve">. </w:t>
      </w:r>
    </w:p>
    <w:p w14:paraId="4869A2A1" w14:textId="49504B47" w:rsidR="00236A81" w:rsidRDefault="00236A81" w:rsidP="00BF154E">
      <w:r>
        <w:t xml:space="preserve">LUCA EA affiliation expired. JF to renew. If not done in time, can ask KCL to apply for track licence using their affiliation. </w:t>
      </w:r>
    </w:p>
    <w:p w14:paraId="1C698DD0" w14:textId="77777777" w:rsidR="005C5AF3" w:rsidRDefault="005C5AF3" w:rsidP="00BF154E">
      <w:pPr>
        <w:rPr>
          <w:b/>
          <w:bCs/>
        </w:rPr>
      </w:pPr>
    </w:p>
    <w:p w14:paraId="5859E2DC" w14:textId="46C4D462" w:rsidR="00BF154E" w:rsidRPr="00BF154E" w:rsidRDefault="00BF154E" w:rsidP="00BF154E">
      <w:pPr>
        <w:pStyle w:val="ListParagraph"/>
        <w:numPr>
          <w:ilvl w:val="1"/>
          <w:numId w:val="5"/>
        </w:numPr>
        <w:rPr>
          <w:b/>
          <w:bCs/>
        </w:rPr>
      </w:pPr>
      <w:r w:rsidRPr="00BF154E">
        <w:rPr>
          <w:b/>
          <w:bCs/>
        </w:rPr>
        <w:t>Outdoor</w:t>
      </w:r>
    </w:p>
    <w:p w14:paraId="54B6EBF5" w14:textId="7EC3644D" w:rsidR="0068527F" w:rsidRPr="00CD3723" w:rsidRDefault="00CD3723" w:rsidP="00CD3723">
      <w:r w:rsidRPr="00CD3723">
        <w:t xml:space="preserve">Athletics OC discussed and agreed </w:t>
      </w:r>
      <w:r w:rsidR="003E6F47" w:rsidRPr="00CD3723">
        <w:t xml:space="preserve">proposal for two meet format (one open and open champs). </w:t>
      </w:r>
    </w:p>
    <w:p w14:paraId="436C9BCC" w14:textId="16F182A0" w:rsidR="003E6F47" w:rsidRDefault="00835571" w:rsidP="00BF154E">
      <w:r>
        <w:t xml:space="preserve">Event 1: Open Event. </w:t>
      </w:r>
      <w:proofErr w:type="spellStart"/>
      <w:r>
        <w:t>Parli</w:t>
      </w:r>
      <w:proofErr w:type="spellEnd"/>
      <w:r>
        <w:t xml:space="preserve"> hill? March. Inclusive focus:</w:t>
      </w:r>
      <w:r w:rsidR="00344DB7">
        <w:t xml:space="preserve"> ‘give it a go’. </w:t>
      </w:r>
    </w:p>
    <w:p w14:paraId="1E02EA64" w14:textId="75A4B070" w:rsidR="004D2154" w:rsidRDefault="00835571" w:rsidP="00BF154E">
      <w:r>
        <w:t>Event 2: LUCA Outdoor Championships. May. Battersea?</w:t>
      </w:r>
    </w:p>
    <w:p w14:paraId="5FB27880" w14:textId="099C266D" w:rsidR="004D2154" w:rsidRPr="003E6F47" w:rsidRDefault="00835571" w:rsidP="00835571">
      <w:r>
        <w:t xml:space="preserve">Athletics OC to arrange a LUCA </w:t>
      </w:r>
      <w:r w:rsidR="0040026E">
        <w:t>training day.</w:t>
      </w:r>
      <w:r w:rsidR="00753F61">
        <w:t xml:space="preserve"> </w:t>
      </w:r>
    </w:p>
    <w:p w14:paraId="3FAB551A" w14:textId="77777777" w:rsidR="0068527F" w:rsidRDefault="0068527F" w:rsidP="00BF154E">
      <w:pPr>
        <w:rPr>
          <w:b/>
          <w:bCs/>
        </w:rPr>
      </w:pPr>
    </w:p>
    <w:p w14:paraId="341C60A0" w14:textId="73E52526" w:rsidR="00BF154E" w:rsidRDefault="00BF154E" w:rsidP="00BF154E">
      <w:pPr>
        <w:pStyle w:val="Heading2"/>
        <w:numPr>
          <w:ilvl w:val="0"/>
          <w:numId w:val="1"/>
        </w:numPr>
        <w:tabs>
          <w:tab w:val="num" w:pos="360"/>
        </w:tabs>
        <w:ind w:left="0" w:firstLine="0"/>
      </w:pPr>
      <w:proofErr w:type="spellStart"/>
      <w:r>
        <w:t>Motspur</w:t>
      </w:r>
      <w:proofErr w:type="spellEnd"/>
      <w:r>
        <w:t>/Supporters Club</w:t>
      </w:r>
    </w:p>
    <w:p w14:paraId="38CF173E" w14:textId="7BBB89D9" w:rsidR="00A74976" w:rsidRDefault="00A74976" w:rsidP="00A74976"/>
    <w:p w14:paraId="66F5677D" w14:textId="63E65041" w:rsidR="00835571" w:rsidRDefault="00835571" w:rsidP="00A74976">
      <w:r>
        <w:t xml:space="preserve">JF: Initial plan to wind down </w:t>
      </w:r>
      <w:proofErr w:type="spellStart"/>
      <w:r>
        <w:t>Motspur</w:t>
      </w:r>
      <w:proofErr w:type="spellEnd"/>
      <w:r>
        <w:t xml:space="preserve"> and replace with a </w:t>
      </w:r>
      <w:proofErr w:type="gramStart"/>
      <w:r>
        <w:t>supporters</w:t>
      </w:r>
      <w:proofErr w:type="gramEnd"/>
      <w:r>
        <w:t xml:space="preserve"> club. </w:t>
      </w:r>
      <w:r w:rsidR="00100F19">
        <w:t>Supports can join via the LUCA website. Different membership levels available with money going to support LUCA and supporters’ alma mat</w:t>
      </w:r>
      <w:r w:rsidR="003003A1">
        <w:t>er club (paid via discount on club entry fees)</w:t>
      </w:r>
      <w:r w:rsidR="00100F19">
        <w:t xml:space="preserve">. </w:t>
      </w:r>
      <w:r w:rsidR="003003A1">
        <w:t>Full proposals at next LUCA council meeting.</w:t>
      </w:r>
    </w:p>
    <w:p w14:paraId="1015EC71" w14:textId="77777777" w:rsidR="00BF154E" w:rsidRDefault="00BF154E" w:rsidP="00BF154E">
      <w:pPr>
        <w:rPr>
          <w:b/>
          <w:bCs/>
        </w:rPr>
      </w:pPr>
    </w:p>
    <w:p w14:paraId="212A66D1" w14:textId="2FD6DAA0" w:rsidR="00430BF2" w:rsidRDefault="00430BF2" w:rsidP="00430BF2">
      <w:pPr>
        <w:pStyle w:val="Heading2"/>
        <w:numPr>
          <w:ilvl w:val="0"/>
          <w:numId w:val="1"/>
        </w:numPr>
        <w:tabs>
          <w:tab w:val="num" w:pos="360"/>
        </w:tabs>
        <w:ind w:left="0" w:firstLine="0"/>
      </w:pPr>
      <w:r>
        <w:t>BUCS</w:t>
      </w:r>
    </w:p>
    <w:p w14:paraId="608DFE18" w14:textId="15A1B10C" w:rsidR="00B53050" w:rsidRDefault="00B53050" w:rsidP="00B53050"/>
    <w:p w14:paraId="0B26284B" w14:textId="2E7DCD57" w:rsidR="00B53050" w:rsidRPr="00B53050" w:rsidRDefault="00BB3810" w:rsidP="00BB3810">
      <w:r>
        <w:t xml:space="preserve">BUCS have asked LUCA to support BUCS XC in Feb. Their host university has pulled out. Concern about the time and resource cost to LUCA. Decided to provide limited support to BUCS. </w:t>
      </w:r>
      <w:proofErr w:type="gramStart"/>
      <w:r>
        <w:t>E.g.</w:t>
      </w:r>
      <w:proofErr w:type="gramEnd"/>
      <w:r>
        <w:t xml:space="preserve"> </w:t>
      </w:r>
      <w:r w:rsidR="00B93C90">
        <w:t xml:space="preserve">signposting, providing contact info etc. </w:t>
      </w:r>
    </w:p>
    <w:p w14:paraId="669E3DC4" w14:textId="5FB46317" w:rsidR="00BF154E" w:rsidRDefault="00BF154E" w:rsidP="00BF154E"/>
    <w:p w14:paraId="7CB2F046" w14:textId="16786D91" w:rsidR="00BF154E" w:rsidRDefault="00BF154E" w:rsidP="00BF154E">
      <w:pPr>
        <w:pStyle w:val="Heading2"/>
        <w:numPr>
          <w:ilvl w:val="0"/>
          <w:numId w:val="5"/>
        </w:numPr>
        <w:tabs>
          <w:tab w:val="num" w:pos="360"/>
        </w:tabs>
        <w:ind w:left="0" w:firstLine="0"/>
      </w:pPr>
      <w:r>
        <w:t>AOB</w:t>
      </w:r>
    </w:p>
    <w:p w14:paraId="3047A3AD" w14:textId="77777777" w:rsidR="006A0E7E" w:rsidRDefault="006A0E7E" w:rsidP="00BF154E"/>
    <w:p w14:paraId="5D460934" w14:textId="0CA85167" w:rsidR="00B402D7" w:rsidRDefault="00B402D7" w:rsidP="00BF154E">
      <w:r>
        <w:t>Stocktake:</w:t>
      </w:r>
    </w:p>
    <w:p w14:paraId="105F0769" w14:textId="2FEF25CE" w:rsidR="00B402D7" w:rsidRDefault="00B402D7" w:rsidP="00BF154E">
      <w:r>
        <w:t>P.R: Rectangle banner, suitcase (printer, athletics related stuff)</w:t>
      </w:r>
      <w:r w:rsidR="00BB3810">
        <w:t>.</w:t>
      </w:r>
    </w:p>
    <w:p w14:paraId="32CC237D" w14:textId="136A3C58" w:rsidR="00BF154E" w:rsidRDefault="00BB3810" w:rsidP="00BF154E">
      <w:r>
        <w:t>Need a full stocktake. Push to agenda for next meeting.</w:t>
      </w:r>
    </w:p>
    <w:p w14:paraId="6AF28B5A" w14:textId="419C651A" w:rsidR="00C74F98" w:rsidRPr="003C7D4E" w:rsidRDefault="00BB3810" w:rsidP="00BF154E">
      <w:r>
        <w:t xml:space="preserve">JF: </w:t>
      </w:r>
      <w:r w:rsidR="00C74F98">
        <w:t xml:space="preserve">LSR </w:t>
      </w:r>
      <w:r w:rsidR="00D74F20">
        <w:t>–</w:t>
      </w:r>
      <w:r w:rsidR="00C74F98">
        <w:t xml:space="preserve"> </w:t>
      </w:r>
      <w:r w:rsidR="00D74F20">
        <w:t xml:space="preserve">website allowed to expire. Results onto LUCA website. </w:t>
      </w:r>
    </w:p>
    <w:p w14:paraId="7ADBA41D" w14:textId="27DF7921" w:rsidR="00BF154E" w:rsidRDefault="00BF154E" w:rsidP="00BF154E">
      <w:pPr>
        <w:rPr>
          <w:rFonts w:ascii="Kings Caslon Text" w:hAnsi="Kings Caslon Text"/>
          <w:bCs/>
          <w:u w:val="single"/>
        </w:rPr>
      </w:pPr>
    </w:p>
    <w:p w14:paraId="4336A2EE" w14:textId="22156A4A" w:rsidR="00BB3810" w:rsidRDefault="00BB3810" w:rsidP="00BF154E">
      <w:pPr>
        <w:rPr>
          <w:rFonts w:ascii="Kings Caslon Text" w:hAnsi="Kings Caslon Text"/>
          <w:bCs/>
          <w:u w:val="single"/>
        </w:rPr>
      </w:pPr>
    </w:p>
    <w:p w14:paraId="2A9B6CF4" w14:textId="77777777" w:rsidR="00BB3810" w:rsidRPr="00356E3C" w:rsidRDefault="00BB3810" w:rsidP="00BF154E">
      <w:pPr>
        <w:rPr>
          <w:rFonts w:ascii="Kings Caslon Text" w:hAnsi="Kings Caslon Text"/>
          <w:bCs/>
          <w:u w:val="single"/>
        </w:rPr>
      </w:pPr>
    </w:p>
    <w:p w14:paraId="5733F3DB" w14:textId="7B93C776" w:rsidR="00BF154E" w:rsidRDefault="00BF154E" w:rsidP="00BF154E">
      <w:pPr>
        <w:jc w:val="center"/>
        <w:rPr>
          <w:rStyle w:val="Strong"/>
        </w:rPr>
      </w:pPr>
      <w:r w:rsidRPr="00611A36">
        <w:rPr>
          <w:rStyle w:val="Strong"/>
        </w:rPr>
        <w:lastRenderedPageBreak/>
        <w:t xml:space="preserve">Date of the next meeting: </w:t>
      </w:r>
    </w:p>
    <w:p w14:paraId="6F58017C" w14:textId="1E3DE98F" w:rsidR="008127F7" w:rsidRDefault="008127F7" w:rsidP="00BF154E">
      <w:pPr>
        <w:jc w:val="center"/>
        <w:rPr>
          <w:rStyle w:val="Strong"/>
        </w:rPr>
      </w:pPr>
    </w:p>
    <w:p w14:paraId="4835E200" w14:textId="549B73F0" w:rsidR="008127F7" w:rsidRDefault="00BB3810" w:rsidP="00BF154E">
      <w:pPr>
        <w:jc w:val="center"/>
        <w:rPr>
          <w:rStyle w:val="Strong"/>
          <w:b w:val="0"/>
          <w:bCs w:val="0"/>
        </w:rPr>
      </w:pPr>
      <w:r>
        <w:rPr>
          <w:rStyle w:val="Strong"/>
          <w:b w:val="0"/>
          <w:bCs w:val="0"/>
        </w:rPr>
        <w:t>November – a Wednesday</w:t>
      </w:r>
      <w:r w:rsidR="006B41F2">
        <w:rPr>
          <w:rStyle w:val="Strong"/>
          <w:b w:val="0"/>
          <w:bCs w:val="0"/>
        </w:rPr>
        <w:t xml:space="preserve"> evenin</w:t>
      </w:r>
      <w:r>
        <w:rPr>
          <w:rStyle w:val="Strong"/>
          <w:b w:val="0"/>
          <w:bCs w:val="0"/>
        </w:rPr>
        <w:t>g at</w:t>
      </w:r>
      <w:r w:rsidR="006B41F2">
        <w:rPr>
          <w:rStyle w:val="Strong"/>
          <w:b w:val="0"/>
          <w:bCs w:val="0"/>
        </w:rPr>
        <w:t xml:space="preserve"> </w:t>
      </w:r>
      <w:r w:rsidR="001060E2">
        <w:rPr>
          <w:rStyle w:val="Strong"/>
          <w:b w:val="0"/>
          <w:bCs w:val="0"/>
        </w:rPr>
        <w:t xml:space="preserve">6. </w:t>
      </w:r>
    </w:p>
    <w:p w14:paraId="5F303F9C" w14:textId="359D2D01" w:rsidR="001060E2" w:rsidRPr="008127F7" w:rsidRDefault="001060E2" w:rsidP="00BF154E">
      <w:pPr>
        <w:jc w:val="center"/>
        <w:rPr>
          <w:rStyle w:val="Strong"/>
          <w:b w:val="0"/>
          <w:bCs w:val="0"/>
        </w:rPr>
      </w:pPr>
    </w:p>
    <w:p w14:paraId="7F1EF431" w14:textId="77777777" w:rsidR="00BF154E" w:rsidRDefault="00BF154E" w:rsidP="00BF154E"/>
    <w:p w14:paraId="618B019F" w14:textId="77777777" w:rsidR="00BF154E" w:rsidRDefault="00BF154E" w:rsidP="00BF154E">
      <w:pPr>
        <w:pStyle w:val="Heading1"/>
      </w:pPr>
      <w:r>
        <w:t>Action Points:</w:t>
      </w:r>
    </w:p>
    <w:p w14:paraId="2CCA1A7D" w14:textId="77777777" w:rsidR="00BF154E" w:rsidRDefault="00BF154E" w:rsidP="00BF154E"/>
    <w:tbl>
      <w:tblPr>
        <w:tblStyle w:val="TableGrid"/>
        <w:tblW w:w="0" w:type="auto"/>
        <w:tblLook w:val="04A0" w:firstRow="1" w:lastRow="0" w:firstColumn="1" w:lastColumn="0" w:noHBand="0" w:noVBand="1"/>
      </w:tblPr>
      <w:tblGrid>
        <w:gridCol w:w="440"/>
        <w:gridCol w:w="4521"/>
        <w:gridCol w:w="1133"/>
        <w:gridCol w:w="1121"/>
        <w:gridCol w:w="1801"/>
      </w:tblGrid>
      <w:tr w:rsidR="00BF154E" w14:paraId="5B5C5207" w14:textId="77777777" w:rsidTr="00FF4C99">
        <w:tc>
          <w:tcPr>
            <w:tcW w:w="421" w:type="dxa"/>
            <w:shd w:val="clear" w:color="auto" w:fill="E7E6E6" w:themeFill="background2"/>
          </w:tcPr>
          <w:p w14:paraId="6066EC33" w14:textId="77777777" w:rsidR="00BF154E" w:rsidRDefault="00BF154E" w:rsidP="00FF4C99"/>
        </w:tc>
        <w:tc>
          <w:tcPr>
            <w:tcW w:w="4536" w:type="dxa"/>
            <w:shd w:val="clear" w:color="auto" w:fill="E7E6E6" w:themeFill="background2"/>
            <w:vAlign w:val="center"/>
          </w:tcPr>
          <w:p w14:paraId="6780429B" w14:textId="7EF6828F" w:rsidR="00BF154E" w:rsidRDefault="00BF154E" w:rsidP="00FF4C99">
            <w:r>
              <w:rPr>
                <w:rFonts w:ascii="Kings Caslon Text" w:hAnsi="Kings Caslon Text"/>
              </w:rPr>
              <w:t>Action Points</w:t>
            </w:r>
          </w:p>
        </w:tc>
        <w:tc>
          <w:tcPr>
            <w:tcW w:w="1134" w:type="dxa"/>
            <w:shd w:val="clear" w:color="auto" w:fill="E7E6E6" w:themeFill="background2"/>
            <w:vAlign w:val="center"/>
          </w:tcPr>
          <w:p w14:paraId="3E882B98" w14:textId="77777777" w:rsidR="00BF154E" w:rsidRDefault="00BF154E" w:rsidP="00FF4C99">
            <w:r>
              <w:rPr>
                <w:rFonts w:ascii="Kings Caslon Text" w:hAnsi="Kings Caslon Text"/>
              </w:rPr>
              <w:t>Status</w:t>
            </w:r>
          </w:p>
        </w:tc>
        <w:tc>
          <w:tcPr>
            <w:tcW w:w="1122" w:type="dxa"/>
            <w:shd w:val="clear" w:color="auto" w:fill="E7E6E6" w:themeFill="background2"/>
            <w:vAlign w:val="center"/>
          </w:tcPr>
          <w:p w14:paraId="08FD46A8" w14:textId="77777777" w:rsidR="00BF154E" w:rsidRDefault="00BF154E" w:rsidP="00FF4C99">
            <w:r>
              <w:rPr>
                <w:rFonts w:ascii="Kings Caslon Text" w:hAnsi="Kings Caslon Text"/>
              </w:rPr>
              <w:t>Person</w:t>
            </w:r>
          </w:p>
        </w:tc>
        <w:tc>
          <w:tcPr>
            <w:tcW w:w="1803" w:type="dxa"/>
            <w:shd w:val="clear" w:color="auto" w:fill="E7E6E6" w:themeFill="background2"/>
          </w:tcPr>
          <w:p w14:paraId="778C45BD" w14:textId="77777777" w:rsidR="00BF154E" w:rsidRDefault="00BF154E" w:rsidP="00FF4C99">
            <w:r>
              <w:rPr>
                <w:rFonts w:ascii="Kings Caslon Text" w:hAnsi="Kings Caslon Text" w:cstheme="minorHAnsi"/>
              </w:rPr>
              <w:t>Carry forward to next meeting?</w:t>
            </w:r>
          </w:p>
        </w:tc>
      </w:tr>
      <w:tr w:rsidR="00BF154E" w14:paraId="01E8F6FA" w14:textId="77777777" w:rsidTr="00FF4C99">
        <w:tc>
          <w:tcPr>
            <w:tcW w:w="421" w:type="dxa"/>
          </w:tcPr>
          <w:p w14:paraId="7FC3C5CF" w14:textId="77777777" w:rsidR="00BF154E" w:rsidRDefault="00BF154E" w:rsidP="00FF4C99">
            <w:r>
              <w:t>1</w:t>
            </w:r>
          </w:p>
        </w:tc>
        <w:tc>
          <w:tcPr>
            <w:tcW w:w="4536" w:type="dxa"/>
          </w:tcPr>
          <w:p w14:paraId="14888C4A" w14:textId="77777777" w:rsidR="00BF154E" w:rsidRDefault="00BF154E" w:rsidP="00FF4C99">
            <w:r>
              <w:t>Set up bank account</w:t>
            </w:r>
          </w:p>
        </w:tc>
        <w:tc>
          <w:tcPr>
            <w:tcW w:w="1134" w:type="dxa"/>
          </w:tcPr>
          <w:p w14:paraId="557AB08C" w14:textId="2172B5BE" w:rsidR="00BF154E" w:rsidRDefault="00E02F53" w:rsidP="00FF4C99">
            <w:r>
              <w:t>Carried forward</w:t>
            </w:r>
          </w:p>
        </w:tc>
        <w:tc>
          <w:tcPr>
            <w:tcW w:w="1122" w:type="dxa"/>
          </w:tcPr>
          <w:p w14:paraId="5ED3D781" w14:textId="77777777" w:rsidR="00BF154E" w:rsidRDefault="00BF154E" w:rsidP="00FF4C99">
            <w:r>
              <w:t>JF</w:t>
            </w:r>
          </w:p>
        </w:tc>
        <w:tc>
          <w:tcPr>
            <w:tcW w:w="1803" w:type="dxa"/>
          </w:tcPr>
          <w:p w14:paraId="7FFF583C" w14:textId="46396982" w:rsidR="00BF154E" w:rsidRDefault="00751ADF" w:rsidP="00FF4C99">
            <w:r>
              <w:t>Ongoing</w:t>
            </w:r>
          </w:p>
        </w:tc>
      </w:tr>
      <w:tr w:rsidR="00BF154E" w14:paraId="2604FE81" w14:textId="77777777" w:rsidTr="00FF4C99">
        <w:tc>
          <w:tcPr>
            <w:tcW w:w="421" w:type="dxa"/>
          </w:tcPr>
          <w:p w14:paraId="61578DFD" w14:textId="77777777" w:rsidR="00BF154E" w:rsidRDefault="00BF154E" w:rsidP="00FF4C99">
            <w:r>
              <w:t>2</w:t>
            </w:r>
          </w:p>
        </w:tc>
        <w:tc>
          <w:tcPr>
            <w:tcW w:w="4536" w:type="dxa"/>
          </w:tcPr>
          <w:p w14:paraId="76EF1374" w14:textId="77777777" w:rsidR="00BF154E" w:rsidRDefault="00BF154E" w:rsidP="00FF4C99">
            <w:r>
              <w:t>Finalise 21-22 accounts</w:t>
            </w:r>
          </w:p>
        </w:tc>
        <w:tc>
          <w:tcPr>
            <w:tcW w:w="1134" w:type="dxa"/>
          </w:tcPr>
          <w:p w14:paraId="4CCA333D" w14:textId="2925DBEF" w:rsidR="00BF154E" w:rsidRDefault="00E02F53" w:rsidP="00FF4C99">
            <w:r>
              <w:t>Carried forward</w:t>
            </w:r>
          </w:p>
        </w:tc>
        <w:tc>
          <w:tcPr>
            <w:tcW w:w="1122" w:type="dxa"/>
          </w:tcPr>
          <w:p w14:paraId="041C8CCC" w14:textId="77777777" w:rsidR="00BF154E" w:rsidRDefault="00BF154E" w:rsidP="00FF4C99">
            <w:r>
              <w:t>AS</w:t>
            </w:r>
          </w:p>
        </w:tc>
        <w:tc>
          <w:tcPr>
            <w:tcW w:w="1803" w:type="dxa"/>
          </w:tcPr>
          <w:p w14:paraId="56521539" w14:textId="077D6576" w:rsidR="00BF154E" w:rsidRDefault="009C696E" w:rsidP="00FF4C99">
            <w:r>
              <w:t xml:space="preserve">Done – </w:t>
            </w:r>
            <w:proofErr w:type="gramStart"/>
            <w:r>
              <w:t>only  QMUL</w:t>
            </w:r>
            <w:proofErr w:type="gramEnd"/>
            <w:r>
              <w:t xml:space="preserve"> invoice for outdoors outstanding </w:t>
            </w:r>
          </w:p>
        </w:tc>
      </w:tr>
      <w:tr w:rsidR="00BF154E" w14:paraId="36F2A445" w14:textId="77777777" w:rsidTr="00FF4C99">
        <w:tc>
          <w:tcPr>
            <w:tcW w:w="421" w:type="dxa"/>
          </w:tcPr>
          <w:p w14:paraId="28A469B1" w14:textId="77777777" w:rsidR="00BF154E" w:rsidRDefault="00BF154E" w:rsidP="00FF4C99">
            <w:r>
              <w:t>3</w:t>
            </w:r>
          </w:p>
        </w:tc>
        <w:tc>
          <w:tcPr>
            <w:tcW w:w="4536" w:type="dxa"/>
          </w:tcPr>
          <w:p w14:paraId="46776213" w14:textId="77777777" w:rsidR="00BF154E" w:rsidRDefault="00BF154E" w:rsidP="00FF4C99">
            <w:r>
              <w:t>Create 22-23 budget</w:t>
            </w:r>
          </w:p>
        </w:tc>
        <w:tc>
          <w:tcPr>
            <w:tcW w:w="1134" w:type="dxa"/>
          </w:tcPr>
          <w:p w14:paraId="6CFA4446" w14:textId="56423C70" w:rsidR="00BF154E" w:rsidRDefault="00E02F53" w:rsidP="00FF4C99">
            <w:r>
              <w:t>Carried forward</w:t>
            </w:r>
          </w:p>
        </w:tc>
        <w:tc>
          <w:tcPr>
            <w:tcW w:w="1122" w:type="dxa"/>
          </w:tcPr>
          <w:p w14:paraId="581A154F" w14:textId="77777777" w:rsidR="00BF154E" w:rsidRDefault="00BF154E" w:rsidP="00FF4C99">
            <w:r>
              <w:t>PR</w:t>
            </w:r>
          </w:p>
        </w:tc>
        <w:tc>
          <w:tcPr>
            <w:tcW w:w="1803" w:type="dxa"/>
          </w:tcPr>
          <w:p w14:paraId="7BB0567B" w14:textId="1168D04D" w:rsidR="00BF154E" w:rsidRDefault="00B63EA5" w:rsidP="00FF4C99">
            <w:r>
              <w:t>Ongoing</w:t>
            </w:r>
          </w:p>
        </w:tc>
      </w:tr>
      <w:tr w:rsidR="00BF154E" w14:paraId="219B08BA" w14:textId="77777777" w:rsidTr="00FF4C99">
        <w:tc>
          <w:tcPr>
            <w:tcW w:w="421" w:type="dxa"/>
          </w:tcPr>
          <w:p w14:paraId="1594C103" w14:textId="77777777" w:rsidR="00BF154E" w:rsidRDefault="00BF154E" w:rsidP="00FF4C99">
            <w:r>
              <w:t>4</w:t>
            </w:r>
          </w:p>
        </w:tc>
        <w:tc>
          <w:tcPr>
            <w:tcW w:w="4536" w:type="dxa"/>
          </w:tcPr>
          <w:p w14:paraId="06BD50AF" w14:textId="77777777" w:rsidR="00BF154E" w:rsidRDefault="00BF154E" w:rsidP="00FF4C99">
            <w:r>
              <w:t xml:space="preserve">Get feedback on 4-fixture XC from council </w:t>
            </w:r>
          </w:p>
        </w:tc>
        <w:tc>
          <w:tcPr>
            <w:tcW w:w="1134" w:type="dxa"/>
          </w:tcPr>
          <w:p w14:paraId="27CCECB8" w14:textId="3E46CDD6" w:rsidR="00BF154E" w:rsidRDefault="00E02F53" w:rsidP="00FF4C99">
            <w:r>
              <w:t>Carried forward</w:t>
            </w:r>
          </w:p>
        </w:tc>
        <w:tc>
          <w:tcPr>
            <w:tcW w:w="1122" w:type="dxa"/>
          </w:tcPr>
          <w:p w14:paraId="7BA20996" w14:textId="77777777" w:rsidR="00BF154E" w:rsidRDefault="00BF154E" w:rsidP="00FF4C99">
            <w:r>
              <w:t>JF / AS</w:t>
            </w:r>
          </w:p>
        </w:tc>
        <w:tc>
          <w:tcPr>
            <w:tcW w:w="1803" w:type="dxa"/>
          </w:tcPr>
          <w:p w14:paraId="1256A8EB" w14:textId="5F51243B" w:rsidR="00BF154E" w:rsidRDefault="00153DA6" w:rsidP="00FF4C99">
            <w:r>
              <w:t>Done</w:t>
            </w:r>
          </w:p>
        </w:tc>
      </w:tr>
      <w:tr w:rsidR="00BF154E" w14:paraId="53AD3C8A" w14:textId="77777777" w:rsidTr="00FF4C99">
        <w:tc>
          <w:tcPr>
            <w:tcW w:w="421" w:type="dxa"/>
          </w:tcPr>
          <w:p w14:paraId="53AA9ABD" w14:textId="77777777" w:rsidR="00BF154E" w:rsidRDefault="00BF154E" w:rsidP="00FF4C99">
            <w:r>
              <w:t>5</w:t>
            </w:r>
          </w:p>
        </w:tc>
        <w:tc>
          <w:tcPr>
            <w:tcW w:w="4536" w:type="dxa"/>
          </w:tcPr>
          <w:p w14:paraId="52FF3653" w14:textId="77777777" w:rsidR="00BF154E" w:rsidRDefault="00BF154E" w:rsidP="00FF4C99">
            <w:r>
              <w:t>Athletics results and records update</w:t>
            </w:r>
          </w:p>
        </w:tc>
        <w:tc>
          <w:tcPr>
            <w:tcW w:w="1134" w:type="dxa"/>
          </w:tcPr>
          <w:p w14:paraId="23D3FD0C" w14:textId="4493EACD" w:rsidR="00BF154E" w:rsidRDefault="00E02F53" w:rsidP="00FF4C99">
            <w:r>
              <w:t>Carried forward</w:t>
            </w:r>
          </w:p>
        </w:tc>
        <w:tc>
          <w:tcPr>
            <w:tcW w:w="1122" w:type="dxa"/>
          </w:tcPr>
          <w:p w14:paraId="169F889C" w14:textId="77777777" w:rsidR="00BF154E" w:rsidRDefault="00BF154E" w:rsidP="00FF4C99">
            <w:r>
              <w:t>CP</w:t>
            </w:r>
          </w:p>
        </w:tc>
        <w:tc>
          <w:tcPr>
            <w:tcW w:w="1803" w:type="dxa"/>
          </w:tcPr>
          <w:p w14:paraId="01487496" w14:textId="40FB8EBE" w:rsidR="00BF154E" w:rsidRDefault="00011A51" w:rsidP="00FF4C99">
            <w:r>
              <w:t>Records done for indoor. Outdoors ongoing.</w:t>
            </w:r>
          </w:p>
        </w:tc>
      </w:tr>
      <w:tr w:rsidR="00BF154E" w14:paraId="552394BF" w14:textId="77777777" w:rsidTr="00FF4C99">
        <w:tc>
          <w:tcPr>
            <w:tcW w:w="421" w:type="dxa"/>
          </w:tcPr>
          <w:p w14:paraId="37F84DC1" w14:textId="77777777" w:rsidR="00BF154E" w:rsidRDefault="00BF154E" w:rsidP="00FF4C99">
            <w:r>
              <w:t>6</w:t>
            </w:r>
          </w:p>
        </w:tc>
        <w:tc>
          <w:tcPr>
            <w:tcW w:w="4536" w:type="dxa"/>
          </w:tcPr>
          <w:p w14:paraId="4BCBBF54" w14:textId="77777777" w:rsidR="00BF154E" w:rsidRDefault="00BF154E" w:rsidP="00FF4C99">
            <w:r>
              <w:t xml:space="preserve">Stocktake trophies </w:t>
            </w:r>
          </w:p>
        </w:tc>
        <w:tc>
          <w:tcPr>
            <w:tcW w:w="1134" w:type="dxa"/>
          </w:tcPr>
          <w:p w14:paraId="6277C7AA" w14:textId="10C5F209" w:rsidR="00BF154E" w:rsidRDefault="00E02F53" w:rsidP="00FF4C99">
            <w:r>
              <w:t>Carried forward</w:t>
            </w:r>
          </w:p>
        </w:tc>
        <w:tc>
          <w:tcPr>
            <w:tcW w:w="1122" w:type="dxa"/>
          </w:tcPr>
          <w:p w14:paraId="2833AFE8" w14:textId="77777777" w:rsidR="00BF154E" w:rsidRDefault="00BF154E" w:rsidP="00FF4C99">
            <w:r>
              <w:t>CP / JF</w:t>
            </w:r>
          </w:p>
        </w:tc>
        <w:tc>
          <w:tcPr>
            <w:tcW w:w="1803" w:type="dxa"/>
          </w:tcPr>
          <w:p w14:paraId="61F02761" w14:textId="231B68E2" w:rsidR="00BF154E" w:rsidRDefault="008F5453" w:rsidP="00FF4C99">
            <w:r>
              <w:t>CP – spreadsheet with some idea of where they are</w:t>
            </w:r>
            <w:r w:rsidR="001A3B04">
              <w:t xml:space="preserve">. 800m </w:t>
            </w:r>
            <w:proofErr w:type="gramStart"/>
            <w:r w:rsidR="001A3B04">
              <w:t>Women</w:t>
            </w:r>
            <w:r w:rsidR="00E63B1F">
              <w:t>’</w:t>
            </w:r>
            <w:r w:rsidR="001A3B04">
              <w:t>s</w:t>
            </w:r>
            <w:proofErr w:type="gramEnd"/>
            <w:r w:rsidR="001A3B04">
              <w:t xml:space="preserve"> indoors located. 800m men’s unknown. 400m men</w:t>
            </w:r>
            <w:r w:rsidR="00E63B1F">
              <w:t>’</w:t>
            </w:r>
            <w:r w:rsidR="001A3B04">
              <w:t xml:space="preserve">s – Emma knows. </w:t>
            </w:r>
          </w:p>
        </w:tc>
      </w:tr>
      <w:tr w:rsidR="00BF154E" w14:paraId="6A56F605" w14:textId="77777777" w:rsidTr="00FF4C99">
        <w:tc>
          <w:tcPr>
            <w:tcW w:w="421" w:type="dxa"/>
          </w:tcPr>
          <w:p w14:paraId="510E3B6D" w14:textId="77777777" w:rsidR="00BF154E" w:rsidRDefault="00BF154E" w:rsidP="00FF4C99">
            <w:r>
              <w:t>7</w:t>
            </w:r>
          </w:p>
        </w:tc>
        <w:tc>
          <w:tcPr>
            <w:tcW w:w="4536" w:type="dxa"/>
          </w:tcPr>
          <w:p w14:paraId="2A0AAED9" w14:textId="77777777" w:rsidR="00BF154E" w:rsidRDefault="00BF154E" w:rsidP="00FF4C99">
            <w:r>
              <w:t xml:space="preserve">Streamline </w:t>
            </w:r>
            <w:proofErr w:type="spellStart"/>
            <w:r>
              <w:t>iRMS</w:t>
            </w:r>
            <w:proofErr w:type="spellEnd"/>
          </w:p>
        </w:tc>
        <w:tc>
          <w:tcPr>
            <w:tcW w:w="1134" w:type="dxa"/>
          </w:tcPr>
          <w:p w14:paraId="76E28409" w14:textId="6209D017" w:rsidR="00BF154E" w:rsidRDefault="00E02F53" w:rsidP="00FF4C99">
            <w:r>
              <w:t>Carried forward</w:t>
            </w:r>
          </w:p>
        </w:tc>
        <w:tc>
          <w:tcPr>
            <w:tcW w:w="1122" w:type="dxa"/>
          </w:tcPr>
          <w:p w14:paraId="6AF038DD" w14:textId="77777777" w:rsidR="00BF154E" w:rsidRDefault="00BF154E" w:rsidP="00FF4C99">
            <w:r>
              <w:t>JF</w:t>
            </w:r>
          </w:p>
        </w:tc>
        <w:tc>
          <w:tcPr>
            <w:tcW w:w="1803" w:type="dxa"/>
          </w:tcPr>
          <w:p w14:paraId="1CC27032" w14:textId="24398DEB" w:rsidR="00BF154E" w:rsidRDefault="00A04CA6" w:rsidP="00FF4C99">
            <w:r>
              <w:t>Ongoing</w:t>
            </w:r>
          </w:p>
        </w:tc>
      </w:tr>
      <w:tr w:rsidR="00BF154E" w14:paraId="55E75B25" w14:textId="77777777" w:rsidTr="00FF4C99">
        <w:tc>
          <w:tcPr>
            <w:tcW w:w="421" w:type="dxa"/>
          </w:tcPr>
          <w:p w14:paraId="2528FF13" w14:textId="77777777" w:rsidR="00BF154E" w:rsidRDefault="00BF154E" w:rsidP="00FF4C99">
            <w:r>
              <w:t>8</w:t>
            </w:r>
          </w:p>
        </w:tc>
        <w:tc>
          <w:tcPr>
            <w:tcW w:w="4536" w:type="dxa"/>
          </w:tcPr>
          <w:p w14:paraId="30CE4CE7" w14:textId="77777777" w:rsidR="00BF154E" w:rsidRDefault="00BF154E" w:rsidP="00FF4C99">
            <w:r>
              <w:t>Clean up website</w:t>
            </w:r>
          </w:p>
        </w:tc>
        <w:tc>
          <w:tcPr>
            <w:tcW w:w="1134" w:type="dxa"/>
          </w:tcPr>
          <w:p w14:paraId="7568FAF4" w14:textId="486BC3B5" w:rsidR="00BF154E" w:rsidRDefault="00E02F53" w:rsidP="00FF4C99">
            <w:r>
              <w:t>Carried forward</w:t>
            </w:r>
          </w:p>
        </w:tc>
        <w:tc>
          <w:tcPr>
            <w:tcW w:w="1122" w:type="dxa"/>
          </w:tcPr>
          <w:p w14:paraId="577055F4" w14:textId="77777777" w:rsidR="00BF154E" w:rsidRDefault="00BF154E" w:rsidP="00FF4C99">
            <w:r>
              <w:t>JF</w:t>
            </w:r>
          </w:p>
        </w:tc>
        <w:tc>
          <w:tcPr>
            <w:tcW w:w="1803" w:type="dxa"/>
          </w:tcPr>
          <w:p w14:paraId="0B9E6077" w14:textId="5F1C6825" w:rsidR="00BF154E" w:rsidRDefault="006B62B1" w:rsidP="00FF4C99">
            <w:r>
              <w:t>Done</w:t>
            </w:r>
          </w:p>
        </w:tc>
      </w:tr>
      <w:tr w:rsidR="0012098E" w14:paraId="6D389CDC" w14:textId="77777777" w:rsidTr="00FF4C99">
        <w:tc>
          <w:tcPr>
            <w:tcW w:w="421" w:type="dxa"/>
          </w:tcPr>
          <w:p w14:paraId="62FCF676" w14:textId="77777777" w:rsidR="0012098E" w:rsidRDefault="0012098E" w:rsidP="00FF4C99"/>
        </w:tc>
        <w:tc>
          <w:tcPr>
            <w:tcW w:w="4536" w:type="dxa"/>
          </w:tcPr>
          <w:p w14:paraId="1D87F7A4" w14:textId="471D2013" w:rsidR="0012098E" w:rsidRDefault="00E02F53" w:rsidP="00FF4C99">
            <w:r w:rsidRPr="00E02F53">
              <w:rPr>
                <w:b/>
                <w:bCs/>
              </w:rPr>
              <w:t>New action points</w:t>
            </w:r>
          </w:p>
        </w:tc>
        <w:tc>
          <w:tcPr>
            <w:tcW w:w="1134" w:type="dxa"/>
          </w:tcPr>
          <w:p w14:paraId="04342234" w14:textId="77777777" w:rsidR="0012098E" w:rsidRDefault="0012098E" w:rsidP="00FF4C99"/>
        </w:tc>
        <w:tc>
          <w:tcPr>
            <w:tcW w:w="1122" w:type="dxa"/>
          </w:tcPr>
          <w:p w14:paraId="5F10CD47" w14:textId="77777777" w:rsidR="0012098E" w:rsidRDefault="0012098E" w:rsidP="00FF4C99"/>
        </w:tc>
        <w:tc>
          <w:tcPr>
            <w:tcW w:w="1803" w:type="dxa"/>
          </w:tcPr>
          <w:p w14:paraId="229FF2F6" w14:textId="77777777" w:rsidR="0012098E" w:rsidRDefault="0012098E" w:rsidP="00FF4C99"/>
        </w:tc>
      </w:tr>
      <w:tr w:rsidR="0012098E" w14:paraId="23CD7304" w14:textId="77777777" w:rsidTr="00FF4C99">
        <w:tc>
          <w:tcPr>
            <w:tcW w:w="421" w:type="dxa"/>
          </w:tcPr>
          <w:p w14:paraId="732B4D76" w14:textId="14CA5619" w:rsidR="0012098E" w:rsidRDefault="00776E19" w:rsidP="00FF4C99">
            <w:r>
              <w:t>9</w:t>
            </w:r>
          </w:p>
        </w:tc>
        <w:tc>
          <w:tcPr>
            <w:tcW w:w="4536" w:type="dxa"/>
          </w:tcPr>
          <w:p w14:paraId="5F479436" w14:textId="560EAB48" w:rsidR="00776E19" w:rsidRDefault="00E02F53" w:rsidP="00FF4C99">
            <w:r>
              <w:t>S</w:t>
            </w:r>
            <w:r w:rsidR="00776E19">
              <w:t>end Paddy 2018-19</w:t>
            </w:r>
            <w:r>
              <w:t xml:space="preserve"> and 2019-20</w:t>
            </w:r>
            <w:r w:rsidR="00776E19">
              <w:t xml:space="preserve"> budgets</w:t>
            </w:r>
          </w:p>
        </w:tc>
        <w:tc>
          <w:tcPr>
            <w:tcW w:w="1134" w:type="dxa"/>
          </w:tcPr>
          <w:p w14:paraId="580DCEA2" w14:textId="613DA4AA" w:rsidR="0012098E" w:rsidRDefault="00776E19" w:rsidP="00FF4C99">
            <w:r>
              <w:t>New</w:t>
            </w:r>
          </w:p>
        </w:tc>
        <w:tc>
          <w:tcPr>
            <w:tcW w:w="1122" w:type="dxa"/>
          </w:tcPr>
          <w:p w14:paraId="24BCEFB9" w14:textId="7FAAAD78" w:rsidR="0012098E" w:rsidRDefault="00776E19" w:rsidP="00FF4C99">
            <w:r>
              <w:t>JF / A</w:t>
            </w:r>
            <w:r w:rsidR="00E02F53">
              <w:t>S</w:t>
            </w:r>
          </w:p>
        </w:tc>
        <w:tc>
          <w:tcPr>
            <w:tcW w:w="1803" w:type="dxa"/>
          </w:tcPr>
          <w:p w14:paraId="7F4561FF" w14:textId="77777777" w:rsidR="0012098E" w:rsidRDefault="0012098E" w:rsidP="00FF4C99"/>
        </w:tc>
      </w:tr>
      <w:tr w:rsidR="0012098E" w14:paraId="4C80D7EF" w14:textId="77777777" w:rsidTr="00FF4C99">
        <w:tc>
          <w:tcPr>
            <w:tcW w:w="421" w:type="dxa"/>
          </w:tcPr>
          <w:p w14:paraId="51D0C68B" w14:textId="72CC5F21" w:rsidR="0012098E" w:rsidRDefault="00E02F53" w:rsidP="00FF4C99">
            <w:r>
              <w:lastRenderedPageBreak/>
              <w:t>10</w:t>
            </w:r>
          </w:p>
        </w:tc>
        <w:tc>
          <w:tcPr>
            <w:tcW w:w="4536" w:type="dxa"/>
          </w:tcPr>
          <w:p w14:paraId="515D98E3" w14:textId="2C2B5586" w:rsidR="0012098E" w:rsidRDefault="00B1337B" w:rsidP="00FF4C99">
            <w:r>
              <w:t xml:space="preserve">CP to send JF list </w:t>
            </w:r>
            <w:r w:rsidR="00A04CA6">
              <w:t>of</w:t>
            </w:r>
            <w:r>
              <w:t xml:space="preserve"> </w:t>
            </w:r>
            <w:proofErr w:type="spellStart"/>
            <w:r>
              <w:t>iRMS</w:t>
            </w:r>
            <w:proofErr w:type="spellEnd"/>
            <w:r>
              <w:t xml:space="preserve"> </w:t>
            </w:r>
            <w:r w:rsidR="00A04CA6">
              <w:t>bugs.</w:t>
            </w:r>
          </w:p>
        </w:tc>
        <w:tc>
          <w:tcPr>
            <w:tcW w:w="1134" w:type="dxa"/>
          </w:tcPr>
          <w:p w14:paraId="0EBF26DE" w14:textId="5F0CCE1E" w:rsidR="0012098E" w:rsidRDefault="00E02F53" w:rsidP="00FF4C99">
            <w:r>
              <w:t>New</w:t>
            </w:r>
          </w:p>
        </w:tc>
        <w:tc>
          <w:tcPr>
            <w:tcW w:w="1122" w:type="dxa"/>
          </w:tcPr>
          <w:p w14:paraId="5642C36D" w14:textId="3335F01D" w:rsidR="0012098E" w:rsidRDefault="00E02F53" w:rsidP="00FF4C99">
            <w:r>
              <w:t>CP</w:t>
            </w:r>
          </w:p>
        </w:tc>
        <w:tc>
          <w:tcPr>
            <w:tcW w:w="1803" w:type="dxa"/>
          </w:tcPr>
          <w:p w14:paraId="5A500FF4" w14:textId="77777777" w:rsidR="0012098E" w:rsidRDefault="0012098E" w:rsidP="00FF4C99"/>
        </w:tc>
      </w:tr>
      <w:tr w:rsidR="0012098E" w14:paraId="3A2D45A7" w14:textId="77777777" w:rsidTr="00FF4C99">
        <w:tc>
          <w:tcPr>
            <w:tcW w:w="421" w:type="dxa"/>
          </w:tcPr>
          <w:p w14:paraId="59440DD4" w14:textId="147DF7FE" w:rsidR="0012098E" w:rsidRDefault="00E02F53" w:rsidP="00FF4C99">
            <w:r>
              <w:t>11</w:t>
            </w:r>
          </w:p>
        </w:tc>
        <w:tc>
          <w:tcPr>
            <w:tcW w:w="4536" w:type="dxa"/>
          </w:tcPr>
          <w:p w14:paraId="22D35130" w14:textId="5D18D356" w:rsidR="0012098E" w:rsidRDefault="00B538F8" w:rsidP="00FF4C99">
            <w:r>
              <w:t>Improve SEO</w:t>
            </w:r>
          </w:p>
        </w:tc>
        <w:tc>
          <w:tcPr>
            <w:tcW w:w="1134" w:type="dxa"/>
          </w:tcPr>
          <w:p w14:paraId="1FDE69BE" w14:textId="6EC66FC6" w:rsidR="0012098E" w:rsidRDefault="00E02F53" w:rsidP="00FF4C99">
            <w:r>
              <w:t>New</w:t>
            </w:r>
          </w:p>
        </w:tc>
        <w:tc>
          <w:tcPr>
            <w:tcW w:w="1122" w:type="dxa"/>
          </w:tcPr>
          <w:p w14:paraId="328B668E" w14:textId="3556673C" w:rsidR="0012098E" w:rsidRDefault="003602A2" w:rsidP="00FF4C99">
            <w:r>
              <w:t>PR</w:t>
            </w:r>
          </w:p>
        </w:tc>
        <w:tc>
          <w:tcPr>
            <w:tcW w:w="1803" w:type="dxa"/>
          </w:tcPr>
          <w:p w14:paraId="28EA28D5" w14:textId="77777777" w:rsidR="0012098E" w:rsidRDefault="0012098E" w:rsidP="00FF4C99"/>
        </w:tc>
      </w:tr>
      <w:tr w:rsidR="00077B5D" w14:paraId="6D9156D5" w14:textId="77777777" w:rsidTr="00FF4C99">
        <w:tc>
          <w:tcPr>
            <w:tcW w:w="421" w:type="dxa"/>
          </w:tcPr>
          <w:p w14:paraId="36EBAC27" w14:textId="63D448AC" w:rsidR="00077B5D" w:rsidRDefault="00E02F53" w:rsidP="00FF4C99">
            <w:r>
              <w:t>12</w:t>
            </w:r>
          </w:p>
        </w:tc>
        <w:tc>
          <w:tcPr>
            <w:tcW w:w="4536" w:type="dxa"/>
          </w:tcPr>
          <w:p w14:paraId="0A382ADD" w14:textId="75CAC704" w:rsidR="00077B5D" w:rsidRDefault="00077B5D" w:rsidP="00FF4C99">
            <w:r>
              <w:t xml:space="preserve">UKA licence </w:t>
            </w:r>
          </w:p>
        </w:tc>
        <w:tc>
          <w:tcPr>
            <w:tcW w:w="1134" w:type="dxa"/>
          </w:tcPr>
          <w:p w14:paraId="27D119D5" w14:textId="06269106" w:rsidR="00077B5D" w:rsidRDefault="00E02F53" w:rsidP="00FF4C99">
            <w:r>
              <w:t>New</w:t>
            </w:r>
          </w:p>
        </w:tc>
        <w:tc>
          <w:tcPr>
            <w:tcW w:w="1122" w:type="dxa"/>
          </w:tcPr>
          <w:p w14:paraId="1BD8C70A" w14:textId="1B2AB298" w:rsidR="00077B5D" w:rsidRDefault="00077B5D" w:rsidP="00FF4C99">
            <w:r>
              <w:t>JF</w:t>
            </w:r>
          </w:p>
        </w:tc>
        <w:tc>
          <w:tcPr>
            <w:tcW w:w="1803" w:type="dxa"/>
          </w:tcPr>
          <w:p w14:paraId="6658891F" w14:textId="77777777" w:rsidR="00077B5D" w:rsidRDefault="00077B5D" w:rsidP="00FF4C99"/>
        </w:tc>
      </w:tr>
      <w:tr w:rsidR="00077B5D" w14:paraId="4918FA27" w14:textId="77777777" w:rsidTr="00FF4C99">
        <w:tc>
          <w:tcPr>
            <w:tcW w:w="421" w:type="dxa"/>
          </w:tcPr>
          <w:p w14:paraId="3569C5AD" w14:textId="08A173B7" w:rsidR="00077B5D" w:rsidRDefault="00E02F53" w:rsidP="00FF4C99">
            <w:r>
              <w:t>13</w:t>
            </w:r>
          </w:p>
        </w:tc>
        <w:tc>
          <w:tcPr>
            <w:tcW w:w="4536" w:type="dxa"/>
          </w:tcPr>
          <w:p w14:paraId="35D15F8E" w14:textId="0DBD3C99" w:rsidR="00077B5D" w:rsidRDefault="00AA319D" w:rsidP="00FF4C99">
            <w:r>
              <w:t>LSR results</w:t>
            </w:r>
          </w:p>
        </w:tc>
        <w:tc>
          <w:tcPr>
            <w:tcW w:w="1134" w:type="dxa"/>
          </w:tcPr>
          <w:p w14:paraId="3C4BAA7F" w14:textId="0261B401" w:rsidR="00077B5D" w:rsidRDefault="00E02F53" w:rsidP="00FF4C99">
            <w:r>
              <w:t>New</w:t>
            </w:r>
          </w:p>
        </w:tc>
        <w:tc>
          <w:tcPr>
            <w:tcW w:w="1122" w:type="dxa"/>
          </w:tcPr>
          <w:p w14:paraId="3DD890CB" w14:textId="00466C6B" w:rsidR="00077B5D" w:rsidRDefault="00AA319D" w:rsidP="00FF4C99">
            <w:r>
              <w:t>JF</w:t>
            </w:r>
          </w:p>
        </w:tc>
        <w:tc>
          <w:tcPr>
            <w:tcW w:w="1803" w:type="dxa"/>
          </w:tcPr>
          <w:p w14:paraId="3837A09A" w14:textId="77777777" w:rsidR="00077B5D" w:rsidRDefault="00077B5D" w:rsidP="00FF4C99"/>
        </w:tc>
      </w:tr>
      <w:tr w:rsidR="00077B5D" w14:paraId="7C427346" w14:textId="77777777" w:rsidTr="00FF4C99">
        <w:tc>
          <w:tcPr>
            <w:tcW w:w="421" w:type="dxa"/>
          </w:tcPr>
          <w:p w14:paraId="08A90869" w14:textId="30D88FE5" w:rsidR="00077B5D" w:rsidRDefault="00E02F53" w:rsidP="00FF4C99">
            <w:r>
              <w:t>14</w:t>
            </w:r>
          </w:p>
        </w:tc>
        <w:tc>
          <w:tcPr>
            <w:tcW w:w="4536" w:type="dxa"/>
          </w:tcPr>
          <w:p w14:paraId="57B45C0A" w14:textId="3256D440" w:rsidR="00077B5D" w:rsidRDefault="00E02F53" w:rsidP="00FF4C99">
            <w:r>
              <w:t xml:space="preserve">Arrange </w:t>
            </w:r>
            <w:r w:rsidR="001060E2">
              <w:t>Council meeting</w:t>
            </w:r>
          </w:p>
        </w:tc>
        <w:tc>
          <w:tcPr>
            <w:tcW w:w="1134" w:type="dxa"/>
          </w:tcPr>
          <w:p w14:paraId="3D3BD8CE" w14:textId="399973B4" w:rsidR="00077B5D" w:rsidRDefault="00E02F53" w:rsidP="00FF4C99">
            <w:r>
              <w:t>New</w:t>
            </w:r>
          </w:p>
        </w:tc>
        <w:tc>
          <w:tcPr>
            <w:tcW w:w="1122" w:type="dxa"/>
          </w:tcPr>
          <w:p w14:paraId="3BF92343" w14:textId="6CFFE30D" w:rsidR="00077B5D" w:rsidRDefault="001060E2" w:rsidP="00FF4C99">
            <w:r>
              <w:t>JF</w:t>
            </w:r>
          </w:p>
        </w:tc>
        <w:tc>
          <w:tcPr>
            <w:tcW w:w="1803" w:type="dxa"/>
          </w:tcPr>
          <w:p w14:paraId="5FCAA5AB" w14:textId="77777777" w:rsidR="00077B5D" w:rsidRDefault="00077B5D" w:rsidP="00FF4C99"/>
        </w:tc>
      </w:tr>
    </w:tbl>
    <w:p w14:paraId="27A070D6" w14:textId="77777777" w:rsidR="00BF154E" w:rsidRDefault="00BF154E" w:rsidP="00BF154E"/>
    <w:p w14:paraId="511585C7" w14:textId="77777777" w:rsidR="00BF154E" w:rsidRDefault="00BF154E" w:rsidP="00BF154E"/>
    <w:p w14:paraId="41B9FA6F" w14:textId="77777777" w:rsidR="00BF154E" w:rsidRDefault="00BF154E" w:rsidP="00BF154E"/>
    <w:p w14:paraId="735B5F48" w14:textId="77777777" w:rsidR="00BC0E6A" w:rsidRDefault="00BC0E6A"/>
    <w:sectPr w:rsidR="00BC0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Kings Caslon Text">
    <w:altName w:val="Cambria"/>
    <w:panose1 w:val="020B0604020202020204"/>
    <w:charset w:val="00"/>
    <w:family w:val="auto"/>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71D"/>
    <w:multiLevelType w:val="hybridMultilevel"/>
    <w:tmpl w:val="3D8EFA0C"/>
    <w:lvl w:ilvl="0" w:tplc="79868CB4">
      <w:start w:val="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76E3"/>
    <w:multiLevelType w:val="multilevel"/>
    <w:tmpl w:val="8C924C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3404D"/>
    <w:multiLevelType w:val="hybridMultilevel"/>
    <w:tmpl w:val="05A8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8022A"/>
    <w:multiLevelType w:val="hybridMultilevel"/>
    <w:tmpl w:val="12C2DAC4"/>
    <w:lvl w:ilvl="0" w:tplc="82346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A2C1B"/>
    <w:multiLevelType w:val="multilevel"/>
    <w:tmpl w:val="EDBA91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811324"/>
    <w:multiLevelType w:val="multilevel"/>
    <w:tmpl w:val="E30000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2289204">
    <w:abstractNumId w:val="4"/>
  </w:num>
  <w:num w:numId="2" w16cid:durableId="819729574">
    <w:abstractNumId w:val="3"/>
  </w:num>
  <w:num w:numId="3" w16cid:durableId="1294598247">
    <w:abstractNumId w:val="2"/>
  </w:num>
  <w:num w:numId="4" w16cid:durableId="408885700">
    <w:abstractNumId w:val="1"/>
  </w:num>
  <w:num w:numId="5" w16cid:durableId="1267733025">
    <w:abstractNumId w:val="5"/>
  </w:num>
  <w:num w:numId="6" w16cid:durableId="710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4E"/>
    <w:rsid w:val="00011A51"/>
    <w:rsid w:val="00056261"/>
    <w:rsid w:val="00077B5D"/>
    <w:rsid w:val="000B44E1"/>
    <w:rsid w:val="00100F19"/>
    <w:rsid w:val="001060E2"/>
    <w:rsid w:val="0012098E"/>
    <w:rsid w:val="00135544"/>
    <w:rsid w:val="00153DA6"/>
    <w:rsid w:val="001A3B04"/>
    <w:rsid w:val="00236A81"/>
    <w:rsid w:val="002918F4"/>
    <w:rsid w:val="003003A1"/>
    <w:rsid w:val="00344DB7"/>
    <w:rsid w:val="003602A2"/>
    <w:rsid w:val="003A528A"/>
    <w:rsid w:val="003E3A23"/>
    <w:rsid w:val="003E6F47"/>
    <w:rsid w:val="0040026E"/>
    <w:rsid w:val="00430BF2"/>
    <w:rsid w:val="004D2154"/>
    <w:rsid w:val="00527124"/>
    <w:rsid w:val="005C5AF3"/>
    <w:rsid w:val="00622AA9"/>
    <w:rsid w:val="0066177B"/>
    <w:rsid w:val="006668EF"/>
    <w:rsid w:val="0068527F"/>
    <w:rsid w:val="006A0E7E"/>
    <w:rsid w:val="006A4BE5"/>
    <w:rsid w:val="006B41F2"/>
    <w:rsid w:val="006B62B1"/>
    <w:rsid w:val="006D282E"/>
    <w:rsid w:val="00717800"/>
    <w:rsid w:val="00733052"/>
    <w:rsid w:val="00751ADF"/>
    <w:rsid w:val="00753F61"/>
    <w:rsid w:val="00776E19"/>
    <w:rsid w:val="008127F7"/>
    <w:rsid w:val="00835571"/>
    <w:rsid w:val="008F5453"/>
    <w:rsid w:val="00902D96"/>
    <w:rsid w:val="0095490F"/>
    <w:rsid w:val="009C696E"/>
    <w:rsid w:val="009D7AE5"/>
    <w:rsid w:val="00A04CA6"/>
    <w:rsid w:val="00A74976"/>
    <w:rsid w:val="00AA319D"/>
    <w:rsid w:val="00B1337B"/>
    <w:rsid w:val="00B402D7"/>
    <w:rsid w:val="00B53050"/>
    <w:rsid w:val="00B538F8"/>
    <w:rsid w:val="00B63EA5"/>
    <w:rsid w:val="00B83659"/>
    <w:rsid w:val="00B92066"/>
    <w:rsid w:val="00B93C90"/>
    <w:rsid w:val="00BB3810"/>
    <w:rsid w:val="00BC0E6A"/>
    <w:rsid w:val="00BF154E"/>
    <w:rsid w:val="00C375A0"/>
    <w:rsid w:val="00C4613D"/>
    <w:rsid w:val="00C74F98"/>
    <w:rsid w:val="00CC6B64"/>
    <w:rsid w:val="00CD3723"/>
    <w:rsid w:val="00D74F20"/>
    <w:rsid w:val="00D94D3B"/>
    <w:rsid w:val="00E02F53"/>
    <w:rsid w:val="00E12D07"/>
    <w:rsid w:val="00E63B1F"/>
    <w:rsid w:val="00EB2B8A"/>
    <w:rsid w:val="00F16B7D"/>
    <w:rsid w:val="00F25A76"/>
    <w:rsid w:val="00F3088E"/>
    <w:rsid w:val="00FB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3B77A"/>
  <w15:chartTrackingRefBased/>
  <w15:docId w15:val="{3095D15F-BB3E-4F48-8CBD-48C5030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4E"/>
    <w:pPr>
      <w:spacing w:after="160" w:line="259" w:lineRule="auto"/>
    </w:pPr>
    <w:rPr>
      <w:sz w:val="22"/>
      <w:szCs w:val="22"/>
    </w:rPr>
  </w:style>
  <w:style w:type="paragraph" w:styleId="Heading1">
    <w:name w:val="heading 1"/>
    <w:basedOn w:val="Normal"/>
    <w:next w:val="Normal"/>
    <w:link w:val="Heading1Char"/>
    <w:uiPriority w:val="9"/>
    <w:qFormat/>
    <w:rsid w:val="00BF1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5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5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5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F154E"/>
    <w:pPr>
      <w:ind w:left="720"/>
      <w:contextualSpacing/>
    </w:pPr>
  </w:style>
  <w:style w:type="table" w:styleId="TableGrid">
    <w:name w:val="Table Grid"/>
    <w:basedOn w:val="TableNormal"/>
    <w:uiPriority w:val="39"/>
    <w:rsid w:val="00BF15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154E"/>
    <w:rPr>
      <w:b/>
      <w:bCs/>
    </w:rPr>
  </w:style>
  <w:style w:type="paragraph" w:styleId="NoSpacing">
    <w:name w:val="No Spacing"/>
    <w:uiPriority w:val="1"/>
    <w:qFormat/>
    <w:rsid w:val="00BF15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4</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Findon, James</dc:creator>
  <cp:keywords/>
  <dc:description/>
  <cp:lastModifiedBy>Findon, James</cp:lastModifiedBy>
  <cp:revision>71</cp:revision>
  <dcterms:created xsi:type="dcterms:W3CDTF">2022-10-11T17:01:00Z</dcterms:created>
  <dcterms:modified xsi:type="dcterms:W3CDTF">2022-10-14T10:20:00Z</dcterms:modified>
</cp:coreProperties>
</file>