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CEDC" w14:textId="78B7378A" w:rsidR="00A348B0" w:rsidRPr="009F7DD8" w:rsidRDefault="00B1300A" w:rsidP="00A348B0">
      <w:pPr>
        <w:jc w:val="center"/>
        <w:rPr>
          <w:rStyle w:val="Strong"/>
        </w:rPr>
      </w:pPr>
      <w:r>
        <w:rPr>
          <w:rStyle w:val="Strong"/>
        </w:rPr>
        <w:t>LUCA Executive Committee</w:t>
      </w:r>
    </w:p>
    <w:p w14:paraId="734A48F4" w14:textId="5D98D292" w:rsidR="00A93E87" w:rsidRPr="009F7DD8" w:rsidRDefault="00B1300A" w:rsidP="009F7DD8">
      <w:pPr>
        <w:jc w:val="center"/>
        <w:rPr>
          <w:rStyle w:val="Strong"/>
        </w:rPr>
      </w:pPr>
      <w:r>
        <w:rPr>
          <w:rStyle w:val="Strong"/>
        </w:rPr>
        <w:t>8</w:t>
      </w:r>
      <w:r w:rsidRPr="00B1300A">
        <w:rPr>
          <w:rStyle w:val="Strong"/>
          <w:vertAlign w:val="superscript"/>
        </w:rPr>
        <w:t>th</w:t>
      </w:r>
      <w:r>
        <w:rPr>
          <w:rStyle w:val="Strong"/>
        </w:rPr>
        <w:t xml:space="preserve"> July 2022</w:t>
      </w:r>
    </w:p>
    <w:p w14:paraId="03DDAD62" w14:textId="77777777" w:rsidR="00A93E87" w:rsidRPr="009F7DD8" w:rsidRDefault="00A93E87" w:rsidP="009F7DD8">
      <w:pPr>
        <w:jc w:val="center"/>
        <w:rPr>
          <w:rStyle w:val="Strong"/>
        </w:rPr>
      </w:pPr>
      <w:r w:rsidRPr="009F7DD8">
        <w:rPr>
          <w:rStyle w:val="Strong"/>
        </w:rPr>
        <w:t>Online Meeting - Microsoft Teams</w:t>
      </w:r>
    </w:p>
    <w:p w14:paraId="6A513C13" w14:textId="77777777" w:rsidR="00A93E87" w:rsidRDefault="00A93E87" w:rsidP="009F7DD8">
      <w:pPr>
        <w:rPr>
          <w:rFonts w:ascii="Kings Caslon Text" w:hAnsi="Kings Caslon Text"/>
          <w:lang w:eastAsia="en-GB"/>
        </w:rPr>
      </w:pPr>
    </w:p>
    <w:p w14:paraId="35E74799" w14:textId="6BE0C582" w:rsidR="003D30A7" w:rsidRDefault="003D30A7" w:rsidP="009F7DD8">
      <w:pPr>
        <w:rPr>
          <w:rStyle w:val="Strong"/>
        </w:rPr>
      </w:pPr>
      <w:r w:rsidRPr="009F7DD8">
        <w:rPr>
          <w:rStyle w:val="Strong"/>
        </w:rPr>
        <w:t xml:space="preserve">Chair:  </w:t>
      </w:r>
      <w:r w:rsidR="003C7D4E">
        <w:rPr>
          <w:rStyle w:val="Strong"/>
        </w:rPr>
        <w:t>J.F</w:t>
      </w:r>
    </w:p>
    <w:p w14:paraId="1C53C033" w14:textId="394455F5" w:rsidR="00B1300A" w:rsidRPr="00B1300A" w:rsidRDefault="00B1300A" w:rsidP="009F7DD8">
      <w:pPr>
        <w:rPr>
          <w:b/>
          <w:bCs/>
        </w:rPr>
      </w:pPr>
      <w:r>
        <w:rPr>
          <w:rStyle w:val="Strong"/>
        </w:rPr>
        <w:t xml:space="preserve">Attendees: P.R, </w:t>
      </w:r>
      <w:r w:rsidR="003C7D4E">
        <w:rPr>
          <w:rStyle w:val="Strong"/>
        </w:rPr>
        <w:t>A.S, C.P</w:t>
      </w:r>
    </w:p>
    <w:p w14:paraId="04B29BDE" w14:textId="77777777" w:rsidR="003D30A7" w:rsidRPr="0041070B" w:rsidRDefault="003D30A7" w:rsidP="00316E41">
      <w:pPr>
        <w:pStyle w:val="Heading1"/>
        <w:rPr>
          <w:rFonts w:eastAsia="Times New Roman"/>
          <w:lang w:eastAsia="en-GB"/>
        </w:rPr>
      </w:pPr>
      <w:r w:rsidRPr="44B4A2A7">
        <w:t>General Business</w:t>
      </w:r>
    </w:p>
    <w:p w14:paraId="53123A9C" w14:textId="77777777" w:rsidR="003D30A7" w:rsidRPr="00062660" w:rsidRDefault="003D30A7" w:rsidP="009F7DD8">
      <w:pPr>
        <w:rPr>
          <w:rFonts w:ascii="Kings Caslon Text" w:hAnsi="Kings Caslon Text"/>
          <w:sz w:val="20"/>
          <w:szCs w:val="20"/>
          <w:lang w:eastAsia="en-GB"/>
        </w:rPr>
      </w:pPr>
    </w:p>
    <w:p w14:paraId="7D5F5DE4" w14:textId="41030E5D" w:rsidR="003D30A7" w:rsidRPr="0041070B" w:rsidRDefault="003D30A7" w:rsidP="00316E41">
      <w:pPr>
        <w:pStyle w:val="Heading2"/>
        <w:numPr>
          <w:ilvl w:val="0"/>
          <w:numId w:val="9"/>
        </w:numPr>
      </w:pPr>
      <w:r w:rsidRPr="0041070B">
        <w:t>Welcome &amp; apologies</w:t>
      </w:r>
    </w:p>
    <w:p w14:paraId="4A40FBB5" w14:textId="77777777" w:rsidR="00AE6C1C" w:rsidRPr="00611A36" w:rsidRDefault="00AE6C1C" w:rsidP="00611A36">
      <w:pPr>
        <w:pStyle w:val="NoSpacing"/>
        <w:rPr>
          <w:rStyle w:val="Strong"/>
        </w:rPr>
      </w:pPr>
    </w:p>
    <w:p w14:paraId="35D9122C" w14:textId="3D780BD0" w:rsidR="00711664" w:rsidRPr="0041070B" w:rsidRDefault="004D22D3" w:rsidP="00316E41">
      <w:pPr>
        <w:pStyle w:val="Heading1"/>
        <w:rPr>
          <w:rFonts w:eastAsia="Times New Roman"/>
          <w:lang w:eastAsia="en-GB"/>
        </w:rPr>
      </w:pPr>
      <w:r>
        <w:t>Items for Discussion</w:t>
      </w:r>
    </w:p>
    <w:p w14:paraId="0C305928" w14:textId="77777777" w:rsidR="00711664" w:rsidRDefault="00711664" w:rsidP="009F7DD8">
      <w:pPr>
        <w:rPr>
          <w:rFonts w:ascii="Kings Caslon Text" w:hAnsi="Kings Caslon Text"/>
        </w:rPr>
      </w:pPr>
    </w:p>
    <w:p w14:paraId="1BD25D8D" w14:textId="50D82C73" w:rsidR="003C7D4E" w:rsidRDefault="003C7D4E" w:rsidP="003C7D4E">
      <w:pPr>
        <w:pStyle w:val="Heading2"/>
        <w:numPr>
          <w:ilvl w:val="0"/>
          <w:numId w:val="9"/>
        </w:numPr>
      </w:pPr>
      <w:r>
        <w:t>Direction for 22-23</w:t>
      </w:r>
    </w:p>
    <w:p w14:paraId="102E20E8" w14:textId="112D432F" w:rsidR="003B1D7E" w:rsidRDefault="003B1D7E" w:rsidP="003B1D7E"/>
    <w:p w14:paraId="2672E291" w14:textId="36F59E9B" w:rsidR="000328D8" w:rsidRDefault="00014DFB" w:rsidP="003B1D7E">
      <w:r>
        <w:t>J.F se</w:t>
      </w:r>
      <w:r w:rsidR="000328D8">
        <w:t xml:space="preserve">t out vision for the 22-23 season. Priority is to deliver a full schedule of events at pre-pandemic levels. </w:t>
      </w:r>
      <w:r w:rsidR="005224F6">
        <w:t xml:space="preserve">This includes the XC league, indoor </w:t>
      </w:r>
      <w:proofErr w:type="gramStart"/>
      <w:r w:rsidR="005224F6">
        <w:t>championships</w:t>
      </w:r>
      <w:proofErr w:type="gramEnd"/>
      <w:r w:rsidR="005224F6">
        <w:t xml:space="preserve"> and outdoor championships. The form of these competitions may have to change and will be discussed in more detail later in the meeting.</w:t>
      </w:r>
    </w:p>
    <w:p w14:paraId="6393A6BE" w14:textId="3C6DF1C3" w:rsidR="00FB3BC7" w:rsidRDefault="007D249C" w:rsidP="009F7DD8">
      <w:r>
        <w:t>Council meetings will also return and there will be a new emphasis on communication (social media, emails).</w:t>
      </w:r>
    </w:p>
    <w:p w14:paraId="335DF892" w14:textId="731C811C" w:rsidR="00FB3BC7" w:rsidRDefault="003C7D4E" w:rsidP="00611A36">
      <w:pPr>
        <w:pStyle w:val="Heading2"/>
        <w:numPr>
          <w:ilvl w:val="0"/>
          <w:numId w:val="9"/>
        </w:numPr>
      </w:pPr>
      <w:r>
        <w:t>Financial arrangements</w:t>
      </w:r>
    </w:p>
    <w:p w14:paraId="5EFC2ACA" w14:textId="158393AE" w:rsidR="003C7D4E" w:rsidRDefault="003C7D4E" w:rsidP="003C7D4E"/>
    <w:p w14:paraId="4886B442" w14:textId="255C2594" w:rsidR="00463984" w:rsidRDefault="007D249C" w:rsidP="00864031">
      <w:r>
        <w:t xml:space="preserve">J.F updated the committee about the current banking </w:t>
      </w:r>
      <w:r w:rsidR="00864031">
        <w:t>situation. LUCA is still without a bank account. The committee has imposed a deadline for October 30</w:t>
      </w:r>
      <w:r w:rsidR="00864031" w:rsidRPr="00864031">
        <w:rPr>
          <w:vertAlign w:val="superscript"/>
        </w:rPr>
        <w:t>th</w:t>
      </w:r>
      <w:r w:rsidR="00864031">
        <w:t xml:space="preserve"> for a new account to be set up. If a business account cannot be set up by this date, J.F will open a personal account. </w:t>
      </w:r>
    </w:p>
    <w:p w14:paraId="5B1A6067" w14:textId="76C28A24" w:rsidR="00864031" w:rsidRDefault="00864031" w:rsidP="00864031">
      <w:r>
        <w:t xml:space="preserve">A.S gave an update on the state of accounts. </w:t>
      </w:r>
      <w:r w:rsidR="0058423C">
        <w:t xml:space="preserve">21-22 losses were mitigated by the </w:t>
      </w:r>
      <w:proofErr w:type="spellStart"/>
      <w:r w:rsidR="0058423C">
        <w:t>Motspur</w:t>
      </w:r>
      <w:proofErr w:type="spellEnd"/>
      <w:r w:rsidR="0058423C">
        <w:t xml:space="preserve"> Loan. Some clubs still have not paid invoices. </w:t>
      </w:r>
      <w:r w:rsidR="002816AE">
        <w:t xml:space="preserve">All committee members have been refunded for expenses. </w:t>
      </w:r>
    </w:p>
    <w:p w14:paraId="48A5CA4E" w14:textId="77777777" w:rsidR="00B20F07" w:rsidRDefault="00B20F07" w:rsidP="003C7D4E"/>
    <w:p w14:paraId="4E564687" w14:textId="77777777" w:rsidR="003C7D4E" w:rsidRDefault="003C7D4E" w:rsidP="003C7D4E">
      <w:pPr>
        <w:pStyle w:val="Heading2"/>
        <w:numPr>
          <w:ilvl w:val="0"/>
          <w:numId w:val="9"/>
        </w:numPr>
      </w:pPr>
      <w:r>
        <w:t>Organisation of events</w:t>
      </w:r>
    </w:p>
    <w:p w14:paraId="4FAA8EDE" w14:textId="225A6B5B" w:rsidR="00D86BD6" w:rsidRDefault="00D86BD6" w:rsidP="003C7D4E"/>
    <w:p w14:paraId="7CD01397" w14:textId="581942AB" w:rsidR="00182095" w:rsidRPr="00182095" w:rsidRDefault="00182095" w:rsidP="000453E1">
      <w:pPr>
        <w:rPr>
          <w:b/>
          <w:bCs/>
        </w:rPr>
      </w:pPr>
      <w:r w:rsidRPr="00182095">
        <w:rPr>
          <w:b/>
          <w:bCs/>
        </w:rPr>
        <w:t>4.1 XC.</w:t>
      </w:r>
    </w:p>
    <w:p w14:paraId="51618F4D" w14:textId="1576776B" w:rsidR="004E77F4" w:rsidRDefault="002816AE" w:rsidP="000453E1">
      <w:r>
        <w:t xml:space="preserve">A.S gave update on XC. More venues have increased fees, </w:t>
      </w:r>
      <w:r w:rsidR="000453E1">
        <w:t xml:space="preserve">meaning we are considering moving to a four event </w:t>
      </w:r>
      <w:r w:rsidR="004E77F4">
        <w:t>(two per term)</w:t>
      </w:r>
      <w:r w:rsidR="000453E1">
        <w:t xml:space="preserve"> format.</w:t>
      </w:r>
    </w:p>
    <w:p w14:paraId="1769DFB5" w14:textId="4A88D2AF" w:rsidR="00E25892" w:rsidRPr="00841B17" w:rsidRDefault="00617EC7" w:rsidP="003C7D4E">
      <w:pPr>
        <w:rPr>
          <w:b/>
          <w:bCs/>
        </w:rPr>
      </w:pPr>
      <w:r w:rsidRPr="00841B17">
        <w:rPr>
          <w:b/>
          <w:bCs/>
        </w:rPr>
        <w:t>Venues</w:t>
      </w:r>
    </w:p>
    <w:p w14:paraId="341A6A35" w14:textId="10ABF659" w:rsidR="00617EC7" w:rsidRDefault="00C55757" w:rsidP="00617EC7">
      <w:pPr>
        <w:pStyle w:val="ListParagraph"/>
        <w:numPr>
          <w:ilvl w:val="0"/>
          <w:numId w:val="12"/>
        </w:numPr>
      </w:pPr>
      <w:r>
        <w:t>Parliament Hill</w:t>
      </w:r>
    </w:p>
    <w:p w14:paraId="5F3BFAF7" w14:textId="634B9303" w:rsidR="00C939CF" w:rsidRDefault="00C55757" w:rsidP="00C939CF">
      <w:pPr>
        <w:pStyle w:val="ListParagraph"/>
        <w:numPr>
          <w:ilvl w:val="0"/>
          <w:numId w:val="12"/>
        </w:numPr>
      </w:pPr>
      <w:r>
        <w:t>Wimbledon</w:t>
      </w:r>
      <w:r w:rsidR="00C939CF" w:rsidRPr="00C939CF">
        <w:t xml:space="preserve"> </w:t>
      </w:r>
      <w:r w:rsidR="008E04AB">
        <w:t>(UL/UH)</w:t>
      </w:r>
    </w:p>
    <w:p w14:paraId="411D1363" w14:textId="7CCE3912" w:rsidR="00C55757" w:rsidRDefault="00C939CF" w:rsidP="00C939CF">
      <w:pPr>
        <w:pStyle w:val="ListParagraph"/>
        <w:numPr>
          <w:ilvl w:val="0"/>
          <w:numId w:val="12"/>
        </w:numPr>
      </w:pPr>
      <w:r>
        <w:lastRenderedPageBreak/>
        <w:t xml:space="preserve">Mitcham </w:t>
      </w:r>
    </w:p>
    <w:p w14:paraId="6B4CDEAA" w14:textId="5EC5FE50" w:rsidR="00C55757" w:rsidRDefault="00C55757" w:rsidP="00C55757">
      <w:pPr>
        <w:pStyle w:val="ListParagraph"/>
        <w:numPr>
          <w:ilvl w:val="0"/>
          <w:numId w:val="12"/>
        </w:numPr>
      </w:pPr>
      <w:r>
        <w:t>Scrubs</w:t>
      </w:r>
    </w:p>
    <w:p w14:paraId="0AAC9F3E" w14:textId="3CEE1A5F" w:rsidR="00182095" w:rsidRPr="00182095" w:rsidRDefault="005F748C" w:rsidP="00182095">
      <w:r>
        <w:t xml:space="preserve">A.S reported difficulties with volunteers – </w:t>
      </w:r>
      <w:proofErr w:type="gramStart"/>
      <w:r>
        <w:t>especially</w:t>
      </w:r>
      <w:proofErr w:type="gramEnd"/>
      <w:r>
        <w:t xml:space="preserve"> to process results. Potential for </w:t>
      </w:r>
      <w:r w:rsidR="00182095">
        <w:t>two clubs to host each fixture. A.S will meet XC-OC and report back to exec with final plans for the season at next meeting.</w:t>
      </w:r>
    </w:p>
    <w:p w14:paraId="64B7449E" w14:textId="5C1F7994" w:rsidR="007B18F3" w:rsidRPr="00182095" w:rsidRDefault="007B18F3" w:rsidP="003C7D4E">
      <w:pPr>
        <w:rPr>
          <w:b/>
          <w:bCs/>
        </w:rPr>
      </w:pPr>
    </w:p>
    <w:p w14:paraId="0212B29A" w14:textId="671F12C9" w:rsidR="007B18F3" w:rsidRPr="00182095" w:rsidRDefault="00182095" w:rsidP="003C7D4E">
      <w:pPr>
        <w:rPr>
          <w:b/>
          <w:bCs/>
        </w:rPr>
      </w:pPr>
      <w:r w:rsidRPr="00182095">
        <w:rPr>
          <w:b/>
          <w:bCs/>
        </w:rPr>
        <w:t xml:space="preserve">4.2 </w:t>
      </w:r>
      <w:r w:rsidR="007B18F3" w:rsidRPr="00182095">
        <w:rPr>
          <w:b/>
          <w:bCs/>
        </w:rPr>
        <w:t>Indoors</w:t>
      </w:r>
    </w:p>
    <w:p w14:paraId="4659C966" w14:textId="528AE999" w:rsidR="007B18F3" w:rsidRDefault="00182095" w:rsidP="003C7D4E">
      <w:r>
        <w:t xml:space="preserve">C.P suggested preliminary date of </w:t>
      </w:r>
      <w:r w:rsidR="00FD39F9">
        <w:t>1</w:t>
      </w:r>
      <w:r>
        <w:t xml:space="preserve">9 or </w:t>
      </w:r>
      <w:r w:rsidR="00FD39F9">
        <w:t>20</w:t>
      </w:r>
      <w:r w:rsidR="00FD39F9" w:rsidRPr="00FD39F9">
        <w:rPr>
          <w:vertAlign w:val="superscript"/>
        </w:rPr>
        <w:t>th</w:t>
      </w:r>
      <w:r w:rsidR="00FD39F9">
        <w:t xml:space="preserve"> November</w:t>
      </w:r>
      <w:r>
        <w:t xml:space="preserve"> at</w:t>
      </w:r>
      <w:r w:rsidR="00FD39F9">
        <w:t xml:space="preserve"> Lee Valley.</w:t>
      </w:r>
    </w:p>
    <w:p w14:paraId="036A3286" w14:textId="36306587" w:rsidR="00F05AA1" w:rsidRDefault="00F05AA1" w:rsidP="003C7D4E"/>
    <w:p w14:paraId="3733177D" w14:textId="31510FFB" w:rsidR="00F05AA1" w:rsidRPr="00182095" w:rsidRDefault="00182095" w:rsidP="003C7D4E">
      <w:pPr>
        <w:rPr>
          <w:b/>
          <w:bCs/>
        </w:rPr>
      </w:pPr>
      <w:r w:rsidRPr="00182095">
        <w:rPr>
          <w:b/>
          <w:bCs/>
        </w:rPr>
        <w:t xml:space="preserve">4.3 </w:t>
      </w:r>
      <w:r w:rsidR="00F05AA1" w:rsidRPr="00182095">
        <w:rPr>
          <w:b/>
          <w:bCs/>
        </w:rPr>
        <w:t>Outdoor</w:t>
      </w:r>
    </w:p>
    <w:p w14:paraId="2B3E4031" w14:textId="2896ED62" w:rsidR="00C40770" w:rsidRDefault="00182095" w:rsidP="003C7D4E">
      <w:r>
        <w:t>J.F made suggestion to</w:t>
      </w:r>
      <w:r w:rsidR="00C1552E">
        <w:t xml:space="preserve"> move to one championship (May)</w:t>
      </w:r>
      <w:r w:rsidR="00FD03DF">
        <w:t xml:space="preserve"> and one or two open meets to allow Pof10</w:t>
      </w:r>
      <w:r>
        <w:t xml:space="preserve"> BUCS times. </w:t>
      </w:r>
      <w:r w:rsidR="000D3A16">
        <w:t xml:space="preserve">First open meet will be organised so that athletes can acquire Pof10 listings ahead of the BUCS entry deadline. </w:t>
      </w:r>
      <w:r w:rsidR="00135F66">
        <w:t>A second open meet could be shared with LICC. The third event would be the outdoor championships – a one-off, high-stakes championship event.</w:t>
      </w:r>
      <w:r w:rsidR="00E26EA6">
        <w:t xml:space="preserve"> Plans will be put to council in October. </w:t>
      </w:r>
    </w:p>
    <w:p w14:paraId="681029AD" w14:textId="77777777" w:rsidR="00C40770" w:rsidRDefault="00C40770" w:rsidP="00C40770">
      <w:pPr>
        <w:pStyle w:val="Heading2"/>
        <w:ind w:left="720"/>
      </w:pPr>
    </w:p>
    <w:p w14:paraId="73875AFD" w14:textId="274047D3" w:rsidR="00C40770" w:rsidRDefault="00C40770" w:rsidP="00C40770">
      <w:pPr>
        <w:pStyle w:val="Heading2"/>
        <w:ind w:left="720"/>
      </w:pPr>
      <w:r>
        <w:t>AOB</w:t>
      </w:r>
    </w:p>
    <w:p w14:paraId="2950EEB8" w14:textId="20E2DBA4" w:rsidR="00C40770" w:rsidRDefault="00C40770" w:rsidP="00C40770"/>
    <w:p w14:paraId="726A0153" w14:textId="77777777" w:rsidR="00E26EA6" w:rsidRDefault="00E26EA6" w:rsidP="00C40770">
      <w:r>
        <w:t>C.P:</w:t>
      </w:r>
    </w:p>
    <w:p w14:paraId="3A10F167" w14:textId="7162B295" w:rsidR="00C40770" w:rsidRDefault="00E26EA6" w:rsidP="00E26EA6">
      <w:pPr>
        <w:pStyle w:val="ListParagraph"/>
        <w:numPr>
          <w:ilvl w:val="0"/>
          <w:numId w:val="14"/>
        </w:numPr>
      </w:pPr>
      <w:r>
        <w:t>R</w:t>
      </w:r>
      <w:r w:rsidR="00C40770">
        <w:t xml:space="preserve">ecords and website results – results for last three years not updated. </w:t>
      </w:r>
      <w:r w:rsidR="00CF18FE">
        <w:t xml:space="preserve">Championship records need updating. </w:t>
      </w:r>
    </w:p>
    <w:p w14:paraId="5FFE555F" w14:textId="7E1502AC" w:rsidR="00765DB2" w:rsidRDefault="00765DB2" w:rsidP="00E26EA6">
      <w:pPr>
        <w:pStyle w:val="ListParagraph"/>
        <w:numPr>
          <w:ilvl w:val="0"/>
          <w:numId w:val="14"/>
        </w:numPr>
      </w:pPr>
      <w:r>
        <w:t xml:space="preserve">Stocktake for trophies </w:t>
      </w:r>
      <w:r w:rsidR="00D81870">
        <w:t xml:space="preserve">– </w:t>
      </w:r>
      <w:r w:rsidR="00E26EA6">
        <w:t>CP</w:t>
      </w:r>
      <w:r w:rsidR="00D81870">
        <w:t xml:space="preserve"> / </w:t>
      </w:r>
      <w:r w:rsidR="00E26EA6">
        <w:t>JF</w:t>
      </w:r>
      <w:r w:rsidR="00D81870">
        <w:t>.</w:t>
      </w:r>
    </w:p>
    <w:p w14:paraId="14E2C7FE" w14:textId="5B20459C" w:rsidR="00D81870" w:rsidRPr="00C40770" w:rsidRDefault="00D81870" w:rsidP="00E26EA6">
      <w:pPr>
        <w:pStyle w:val="ListParagraph"/>
        <w:numPr>
          <w:ilvl w:val="0"/>
          <w:numId w:val="14"/>
        </w:numPr>
      </w:pPr>
      <w:r>
        <w:t xml:space="preserve">Streamlining RMS – </w:t>
      </w:r>
      <w:r w:rsidR="00E26EA6">
        <w:t>JF</w:t>
      </w:r>
      <w:r>
        <w:t xml:space="preserve"> </w:t>
      </w:r>
    </w:p>
    <w:p w14:paraId="26296D65" w14:textId="6D305904" w:rsidR="00F05AA1" w:rsidRPr="00F05AA1" w:rsidRDefault="00B26470" w:rsidP="00E26EA6">
      <w:pPr>
        <w:pStyle w:val="ListParagraph"/>
        <w:numPr>
          <w:ilvl w:val="0"/>
          <w:numId w:val="14"/>
        </w:numPr>
      </w:pPr>
      <w:proofErr w:type="gramStart"/>
      <w:r>
        <w:t>Website</w:t>
      </w:r>
      <w:proofErr w:type="gramEnd"/>
      <w:r>
        <w:t xml:space="preserve"> </w:t>
      </w:r>
      <w:proofErr w:type="spellStart"/>
      <w:r>
        <w:t>clean up</w:t>
      </w:r>
      <w:proofErr w:type="spellEnd"/>
      <w:r w:rsidR="00E26EA6">
        <w:t xml:space="preserve"> - JF</w:t>
      </w:r>
    </w:p>
    <w:p w14:paraId="1C68E41C" w14:textId="77777777" w:rsidR="007B18F3" w:rsidRPr="003C7D4E" w:rsidRDefault="007B18F3" w:rsidP="003C7D4E"/>
    <w:p w14:paraId="69E313CB" w14:textId="53853FF2" w:rsidR="00356E3C" w:rsidRPr="00356E3C" w:rsidRDefault="00356E3C" w:rsidP="009F7DD8">
      <w:pPr>
        <w:rPr>
          <w:rFonts w:ascii="Kings Caslon Text" w:hAnsi="Kings Caslon Text"/>
          <w:bCs/>
          <w:u w:val="single"/>
        </w:rPr>
      </w:pPr>
    </w:p>
    <w:p w14:paraId="15476DDC" w14:textId="75FFF23E" w:rsidR="00846D32" w:rsidRPr="00611A36" w:rsidRDefault="00611A36" w:rsidP="00611A36">
      <w:pPr>
        <w:jc w:val="center"/>
        <w:rPr>
          <w:rStyle w:val="Strong"/>
        </w:rPr>
      </w:pPr>
      <w:r w:rsidRPr="00611A36">
        <w:rPr>
          <w:rStyle w:val="Strong"/>
        </w:rPr>
        <w:t xml:space="preserve">Date of the next meeting: </w:t>
      </w:r>
    </w:p>
    <w:p w14:paraId="4D27C0E1" w14:textId="091F5C86" w:rsidR="000A2FCF" w:rsidRDefault="000A2FCF" w:rsidP="009F7DD8"/>
    <w:p w14:paraId="2EEA405A" w14:textId="66D47811" w:rsidR="0076130F" w:rsidRDefault="0076130F" w:rsidP="00611A36">
      <w:pPr>
        <w:pStyle w:val="Heading1"/>
      </w:pPr>
      <w:r>
        <w:t>Action Points:</w:t>
      </w:r>
    </w:p>
    <w:p w14:paraId="3C8D46F0" w14:textId="12E73165" w:rsidR="0076130F" w:rsidRDefault="0076130F" w:rsidP="009F7DD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536"/>
        <w:gridCol w:w="1134"/>
        <w:gridCol w:w="1122"/>
        <w:gridCol w:w="1803"/>
      </w:tblGrid>
      <w:tr w:rsidR="001C1F39" w14:paraId="1C0B84BB" w14:textId="63EF9471" w:rsidTr="0064738B">
        <w:tc>
          <w:tcPr>
            <w:tcW w:w="421" w:type="dxa"/>
            <w:shd w:val="clear" w:color="auto" w:fill="E7E6E6" w:themeFill="background2"/>
          </w:tcPr>
          <w:p w14:paraId="76787A75" w14:textId="77777777" w:rsidR="001C1F39" w:rsidRDefault="001C1F39" w:rsidP="009F7DD8"/>
        </w:tc>
        <w:tc>
          <w:tcPr>
            <w:tcW w:w="4536" w:type="dxa"/>
            <w:shd w:val="clear" w:color="auto" w:fill="E7E6E6" w:themeFill="background2"/>
            <w:vAlign w:val="center"/>
          </w:tcPr>
          <w:p w14:paraId="06FED085" w14:textId="200128D0" w:rsidR="001C1F39" w:rsidRDefault="001C1F39" w:rsidP="009F7DD8">
            <w:r>
              <w:rPr>
                <w:rFonts w:ascii="Kings Caslon Text" w:hAnsi="Kings Caslon Text"/>
              </w:rPr>
              <w:t>New Action Points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8923516" w14:textId="67876C48" w:rsidR="001C1F39" w:rsidRDefault="001C1F39" w:rsidP="009F7DD8">
            <w:r>
              <w:rPr>
                <w:rFonts w:ascii="Kings Caslon Text" w:hAnsi="Kings Caslon Text"/>
              </w:rPr>
              <w:t>Status</w:t>
            </w:r>
          </w:p>
        </w:tc>
        <w:tc>
          <w:tcPr>
            <w:tcW w:w="1122" w:type="dxa"/>
            <w:shd w:val="clear" w:color="auto" w:fill="E7E6E6" w:themeFill="background2"/>
            <w:vAlign w:val="center"/>
          </w:tcPr>
          <w:p w14:paraId="494F4B21" w14:textId="5151F340" w:rsidR="001C1F39" w:rsidRDefault="001C1F39" w:rsidP="009F7DD8">
            <w:r>
              <w:rPr>
                <w:rFonts w:ascii="Kings Caslon Text" w:hAnsi="Kings Caslon Text"/>
              </w:rPr>
              <w:t>Person</w:t>
            </w:r>
          </w:p>
        </w:tc>
        <w:tc>
          <w:tcPr>
            <w:tcW w:w="1803" w:type="dxa"/>
            <w:shd w:val="clear" w:color="auto" w:fill="E7E6E6" w:themeFill="background2"/>
          </w:tcPr>
          <w:p w14:paraId="791E9CC6" w14:textId="4FEDCA12" w:rsidR="001C1F39" w:rsidRDefault="001C1F39" w:rsidP="009F7DD8">
            <w:r>
              <w:rPr>
                <w:rFonts w:ascii="Kings Caslon Text" w:hAnsi="Kings Caslon Text" w:cstheme="minorHAnsi"/>
              </w:rPr>
              <w:t>Carry forward to next meeting?</w:t>
            </w:r>
          </w:p>
        </w:tc>
      </w:tr>
      <w:tr w:rsidR="001C1F39" w14:paraId="346B4DBB" w14:textId="5B6A6358" w:rsidTr="0064738B">
        <w:tc>
          <w:tcPr>
            <w:tcW w:w="421" w:type="dxa"/>
          </w:tcPr>
          <w:p w14:paraId="00EFB79B" w14:textId="73CCC5F4" w:rsidR="001C1F39" w:rsidRDefault="00E84F3C" w:rsidP="009F7DD8">
            <w:r>
              <w:t>1</w:t>
            </w:r>
          </w:p>
        </w:tc>
        <w:tc>
          <w:tcPr>
            <w:tcW w:w="4536" w:type="dxa"/>
          </w:tcPr>
          <w:p w14:paraId="0763553B" w14:textId="0BEF2866" w:rsidR="001C1F39" w:rsidRDefault="00E26EA6" w:rsidP="009F7DD8">
            <w:r>
              <w:t>Set up bank account</w:t>
            </w:r>
          </w:p>
        </w:tc>
        <w:tc>
          <w:tcPr>
            <w:tcW w:w="1134" w:type="dxa"/>
          </w:tcPr>
          <w:p w14:paraId="08C97A73" w14:textId="3D22D53F" w:rsidR="001C1F39" w:rsidRDefault="00E26EA6" w:rsidP="009F7DD8">
            <w:r>
              <w:t>New</w:t>
            </w:r>
          </w:p>
        </w:tc>
        <w:tc>
          <w:tcPr>
            <w:tcW w:w="1122" w:type="dxa"/>
          </w:tcPr>
          <w:p w14:paraId="1347AC07" w14:textId="61CF87A6" w:rsidR="001C1F39" w:rsidRDefault="00E26EA6" w:rsidP="009F7DD8">
            <w:r>
              <w:t>JF</w:t>
            </w:r>
          </w:p>
        </w:tc>
        <w:tc>
          <w:tcPr>
            <w:tcW w:w="1803" w:type="dxa"/>
          </w:tcPr>
          <w:p w14:paraId="1B720335" w14:textId="77777777" w:rsidR="001C1F39" w:rsidRDefault="001C1F39" w:rsidP="009F7DD8"/>
        </w:tc>
      </w:tr>
      <w:tr w:rsidR="001C1F39" w14:paraId="4361CEBD" w14:textId="382FFE35" w:rsidTr="0064738B">
        <w:tc>
          <w:tcPr>
            <w:tcW w:w="421" w:type="dxa"/>
          </w:tcPr>
          <w:p w14:paraId="1391C6C1" w14:textId="077164B2" w:rsidR="001C1F39" w:rsidRDefault="00D15031" w:rsidP="009F7DD8">
            <w:r>
              <w:t>2</w:t>
            </w:r>
          </w:p>
        </w:tc>
        <w:tc>
          <w:tcPr>
            <w:tcW w:w="4536" w:type="dxa"/>
          </w:tcPr>
          <w:p w14:paraId="5A82A4B4" w14:textId="246AD1F3" w:rsidR="001C1F39" w:rsidRDefault="00E26EA6" w:rsidP="009F7DD8">
            <w:r>
              <w:t>Finalise 21-22 accounts</w:t>
            </w:r>
          </w:p>
        </w:tc>
        <w:tc>
          <w:tcPr>
            <w:tcW w:w="1134" w:type="dxa"/>
          </w:tcPr>
          <w:p w14:paraId="60F573A1" w14:textId="63EA9ABF" w:rsidR="001C1F39" w:rsidRDefault="00E26EA6" w:rsidP="009F7DD8">
            <w:r>
              <w:t>New</w:t>
            </w:r>
          </w:p>
        </w:tc>
        <w:tc>
          <w:tcPr>
            <w:tcW w:w="1122" w:type="dxa"/>
          </w:tcPr>
          <w:p w14:paraId="7AFC4BB2" w14:textId="4A6AEDB7" w:rsidR="001C1F39" w:rsidRDefault="00E26EA6" w:rsidP="009F7DD8">
            <w:r>
              <w:t>AS</w:t>
            </w:r>
          </w:p>
        </w:tc>
        <w:tc>
          <w:tcPr>
            <w:tcW w:w="1803" w:type="dxa"/>
          </w:tcPr>
          <w:p w14:paraId="24380C73" w14:textId="77777777" w:rsidR="001C1F39" w:rsidRDefault="001C1F39" w:rsidP="009F7DD8"/>
        </w:tc>
      </w:tr>
      <w:tr w:rsidR="001C1F39" w14:paraId="4EE28753" w14:textId="42ECE47F" w:rsidTr="0064738B">
        <w:tc>
          <w:tcPr>
            <w:tcW w:w="421" w:type="dxa"/>
          </w:tcPr>
          <w:p w14:paraId="1A450E0A" w14:textId="7CD51887" w:rsidR="001C1F39" w:rsidRDefault="003B003B" w:rsidP="009F7DD8">
            <w:r>
              <w:t>3</w:t>
            </w:r>
          </w:p>
        </w:tc>
        <w:tc>
          <w:tcPr>
            <w:tcW w:w="4536" w:type="dxa"/>
          </w:tcPr>
          <w:p w14:paraId="66386641" w14:textId="07262CFA" w:rsidR="001C1F39" w:rsidRDefault="00BD55D7" w:rsidP="009F7DD8">
            <w:r>
              <w:t>Create 22-23 budget</w:t>
            </w:r>
          </w:p>
        </w:tc>
        <w:tc>
          <w:tcPr>
            <w:tcW w:w="1134" w:type="dxa"/>
          </w:tcPr>
          <w:p w14:paraId="1CB7B68A" w14:textId="27E90763" w:rsidR="001C1F39" w:rsidRDefault="00BD55D7" w:rsidP="009F7DD8">
            <w:r>
              <w:t>New</w:t>
            </w:r>
          </w:p>
        </w:tc>
        <w:tc>
          <w:tcPr>
            <w:tcW w:w="1122" w:type="dxa"/>
          </w:tcPr>
          <w:p w14:paraId="254F3922" w14:textId="03345329" w:rsidR="001C1F39" w:rsidRDefault="00BD55D7" w:rsidP="009F7DD8">
            <w:r>
              <w:t>PR</w:t>
            </w:r>
          </w:p>
        </w:tc>
        <w:tc>
          <w:tcPr>
            <w:tcW w:w="1803" w:type="dxa"/>
          </w:tcPr>
          <w:p w14:paraId="1506C26B" w14:textId="77777777" w:rsidR="001C1F39" w:rsidRDefault="001C1F39" w:rsidP="009F7DD8"/>
        </w:tc>
      </w:tr>
      <w:tr w:rsidR="001C1F39" w14:paraId="34CCE811" w14:textId="56041B24" w:rsidTr="0064738B">
        <w:tc>
          <w:tcPr>
            <w:tcW w:w="421" w:type="dxa"/>
          </w:tcPr>
          <w:p w14:paraId="636E6805" w14:textId="1E7C1D40" w:rsidR="001C1F39" w:rsidRDefault="00E32CCD" w:rsidP="009F7DD8">
            <w:r>
              <w:t>4</w:t>
            </w:r>
          </w:p>
        </w:tc>
        <w:tc>
          <w:tcPr>
            <w:tcW w:w="4536" w:type="dxa"/>
          </w:tcPr>
          <w:p w14:paraId="1D998519" w14:textId="3B61714D" w:rsidR="001C1F39" w:rsidRDefault="00BD55D7" w:rsidP="009F7DD8">
            <w:r>
              <w:t xml:space="preserve">Get </w:t>
            </w:r>
            <w:r w:rsidR="008078BB">
              <w:t>feedback on 4-fixture XC from council</w:t>
            </w:r>
            <w:r>
              <w:t xml:space="preserve"> </w:t>
            </w:r>
          </w:p>
        </w:tc>
        <w:tc>
          <w:tcPr>
            <w:tcW w:w="1134" w:type="dxa"/>
          </w:tcPr>
          <w:p w14:paraId="2593DE89" w14:textId="7E2BFBCC" w:rsidR="001C1F39" w:rsidRDefault="008078BB" w:rsidP="009F7DD8">
            <w:r>
              <w:t>New</w:t>
            </w:r>
          </w:p>
        </w:tc>
        <w:tc>
          <w:tcPr>
            <w:tcW w:w="1122" w:type="dxa"/>
          </w:tcPr>
          <w:p w14:paraId="007F9CCC" w14:textId="690CE5AD" w:rsidR="001C1F39" w:rsidRDefault="008078BB" w:rsidP="009F7DD8">
            <w:r>
              <w:t>JF / AS</w:t>
            </w:r>
          </w:p>
        </w:tc>
        <w:tc>
          <w:tcPr>
            <w:tcW w:w="1803" w:type="dxa"/>
          </w:tcPr>
          <w:p w14:paraId="76921D33" w14:textId="77777777" w:rsidR="001C1F39" w:rsidRDefault="001C1F39" w:rsidP="009F7DD8"/>
        </w:tc>
      </w:tr>
      <w:tr w:rsidR="00D80C32" w14:paraId="03EAAF5D" w14:textId="77777777" w:rsidTr="0064738B">
        <w:tc>
          <w:tcPr>
            <w:tcW w:w="421" w:type="dxa"/>
          </w:tcPr>
          <w:p w14:paraId="5B0B3F51" w14:textId="482770AF" w:rsidR="00D80C32" w:rsidRDefault="00D80C32" w:rsidP="009F7DD8">
            <w:r>
              <w:t>5</w:t>
            </w:r>
          </w:p>
        </w:tc>
        <w:tc>
          <w:tcPr>
            <w:tcW w:w="4536" w:type="dxa"/>
          </w:tcPr>
          <w:p w14:paraId="5988F398" w14:textId="49497E9A" w:rsidR="00D80C32" w:rsidRDefault="00D80C32" w:rsidP="009F7DD8">
            <w:r>
              <w:t>Athletics results and records update</w:t>
            </w:r>
          </w:p>
        </w:tc>
        <w:tc>
          <w:tcPr>
            <w:tcW w:w="1134" w:type="dxa"/>
          </w:tcPr>
          <w:p w14:paraId="75F60102" w14:textId="6756A1A2" w:rsidR="00D80C32" w:rsidRDefault="00D80C32" w:rsidP="009F7DD8">
            <w:r>
              <w:t>New</w:t>
            </w:r>
          </w:p>
        </w:tc>
        <w:tc>
          <w:tcPr>
            <w:tcW w:w="1122" w:type="dxa"/>
          </w:tcPr>
          <w:p w14:paraId="79918E0D" w14:textId="328A325C" w:rsidR="00D80C32" w:rsidRDefault="00D80C32" w:rsidP="009F7DD8">
            <w:r>
              <w:t>CP</w:t>
            </w:r>
          </w:p>
        </w:tc>
        <w:tc>
          <w:tcPr>
            <w:tcW w:w="1803" w:type="dxa"/>
          </w:tcPr>
          <w:p w14:paraId="60039151" w14:textId="77777777" w:rsidR="00D80C32" w:rsidRDefault="00D80C32" w:rsidP="009F7DD8"/>
        </w:tc>
      </w:tr>
      <w:tr w:rsidR="00D80C32" w14:paraId="7686D4C0" w14:textId="77777777" w:rsidTr="0064738B">
        <w:tc>
          <w:tcPr>
            <w:tcW w:w="421" w:type="dxa"/>
          </w:tcPr>
          <w:p w14:paraId="0EEBF365" w14:textId="3BDA9A46" w:rsidR="00D80C32" w:rsidRDefault="00BB3BA0" w:rsidP="009F7DD8">
            <w:r>
              <w:t>6</w:t>
            </w:r>
          </w:p>
        </w:tc>
        <w:tc>
          <w:tcPr>
            <w:tcW w:w="4536" w:type="dxa"/>
          </w:tcPr>
          <w:p w14:paraId="0CE50FC2" w14:textId="5870E100" w:rsidR="00D80C32" w:rsidRDefault="00BB3BA0" w:rsidP="009F7DD8">
            <w:r>
              <w:t xml:space="preserve">Stocktake trophies </w:t>
            </w:r>
          </w:p>
        </w:tc>
        <w:tc>
          <w:tcPr>
            <w:tcW w:w="1134" w:type="dxa"/>
          </w:tcPr>
          <w:p w14:paraId="4A9A4371" w14:textId="717B8000" w:rsidR="00D80C32" w:rsidRDefault="00BB3BA0" w:rsidP="009F7DD8">
            <w:r>
              <w:t>New</w:t>
            </w:r>
          </w:p>
        </w:tc>
        <w:tc>
          <w:tcPr>
            <w:tcW w:w="1122" w:type="dxa"/>
          </w:tcPr>
          <w:p w14:paraId="1B1A2836" w14:textId="0A7264AD" w:rsidR="00D80C32" w:rsidRDefault="00BB3BA0" w:rsidP="009F7DD8">
            <w:r>
              <w:t>CP / JF</w:t>
            </w:r>
          </w:p>
        </w:tc>
        <w:tc>
          <w:tcPr>
            <w:tcW w:w="1803" w:type="dxa"/>
          </w:tcPr>
          <w:p w14:paraId="55855125" w14:textId="77777777" w:rsidR="00D80C32" w:rsidRDefault="00D80C32" w:rsidP="009F7DD8"/>
        </w:tc>
      </w:tr>
      <w:tr w:rsidR="00D80C32" w14:paraId="4E08F18C" w14:textId="77777777" w:rsidTr="0064738B">
        <w:tc>
          <w:tcPr>
            <w:tcW w:w="421" w:type="dxa"/>
          </w:tcPr>
          <w:p w14:paraId="2A1A8187" w14:textId="618D0182" w:rsidR="00D80C32" w:rsidRDefault="00BB3BA0" w:rsidP="009F7DD8">
            <w:r>
              <w:lastRenderedPageBreak/>
              <w:t>7</w:t>
            </w:r>
          </w:p>
        </w:tc>
        <w:tc>
          <w:tcPr>
            <w:tcW w:w="4536" w:type="dxa"/>
          </w:tcPr>
          <w:p w14:paraId="55E7D316" w14:textId="634FE695" w:rsidR="00D80C32" w:rsidRDefault="00BB3BA0" w:rsidP="009F7DD8">
            <w:r>
              <w:t xml:space="preserve">Streamline </w:t>
            </w:r>
            <w:proofErr w:type="spellStart"/>
            <w:r>
              <w:t>iRMS</w:t>
            </w:r>
            <w:proofErr w:type="spellEnd"/>
          </w:p>
        </w:tc>
        <w:tc>
          <w:tcPr>
            <w:tcW w:w="1134" w:type="dxa"/>
          </w:tcPr>
          <w:p w14:paraId="3999D1ED" w14:textId="7A403E0C" w:rsidR="00D80C32" w:rsidRDefault="00BB3BA0" w:rsidP="009F7DD8">
            <w:r>
              <w:t>New</w:t>
            </w:r>
          </w:p>
        </w:tc>
        <w:tc>
          <w:tcPr>
            <w:tcW w:w="1122" w:type="dxa"/>
          </w:tcPr>
          <w:p w14:paraId="5D175041" w14:textId="4DFB7051" w:rsidR="00D80C32" w:rsidRDefault="00BB3BA0" w:rsidP="009F7DD8">
            <w:r>
              <w:t>JF</w:t>
            </w:r>
          </w:p>
        </w:tc>
        <w:tc>
          <w:tcPr>
            <w:tcW w:w="1803" w:type="dxa"/>
          </w:tcPr>
          <w:p w14:paraId="626EC1AD" w14:textId="77777777" w:rsidR="00D80C32" w:rsidRDefault="00D80C32" w:rsidP="009F7DD8"/>
        </w:tc>
      </w:tr>
      <w:tr w:rsidR="00BB3BA0" w14:paraId="6BEA2617" w14:textId="77777777" w:rsidTr="0064738B">
        <w:tc>
          <w:tcPr>
            <w:tcW w:w="421" w:type="dxa"/>
          </w:tcPr>
          <w:p w14:paraId="04F6A967" w14:textId="10C42A9B" w:rsidR="00BB3BA0" w:rsidRDefault="00BB3BA0" w:rsidP="009F7DD8">
            <w:r>
              <w:t>8</w:t>
            </w:r>
          </w:p>
        </w:tc>
        <w:tc>
          <w:tcPr>
            <w:tcW w:w="4536" w:type="dxa"/>
          </w:tcPr>
          <w:p w14:paraId="05CD7C35" w14:textId="47CBB7A0" w:rsidR="00BB3BA0" w:rsidRDefault="00BB3BA0" w:rsidP="009F7DD8">
            <w:r>
              <w:t>Clean up website</w:t>
            </w:r>
          </w:p>
        </w:tc>
        <w:tc>
          <w:tcPr>
            <w:tcW w:w="1134" w:type="dxa"/>
          </w:tcPr>
          <w:p w14:paraId="3722C20A" w14:textId="03E6B5D0" w:rsidR="00BB3BA0" w:rsidRDefault="00BB3BA0" w:rsidP="009F7DD8">
            <w:r>
              <w:t>New</w:t>
            </w:r>
          </w:p>
        </w:tc>
        <w:tc>
          <w:tcPr>
            <w:tcW w:w="1122" w:type="dxa"/>
          </w:tcPr>
          <w:p w14:paraId="4B7AC9BB" w14:textId="6DAC3C7B" w:rsidR="00BB3BA0" w:rsidRDefault="00BB3BA0" w:rsidP="009F7DD8">
            <w:r>
              <w:t>JF</w:t>
            </w:r>
          </w:p>
        </w:tc>
        <w:tc>
          <w:tcPr>
            <w:tcW w:w="1803" w:type="dxa"/>
          </w:tcPr>
          <w:p w14:paraId="4099EB71" w14:textId="77777777" w:rsidR="00BB3BA0" w:rsidRDefault="00BB3BA0" w:rsidP="009F7DD8"/>
        </w:tc>
      </w:tr>
    </w:tbl>
    <w:p w14:paraId="4A5E98C0" w14:textId="545F46E1" w:rsidR="0076130F" w:rsidRDefault="0076130F" w:rsidP="009F7DD8"/>
    <w:p w14:paraId="662F0844" w14:textId="1C373712" w:rsidR="009F7DD8" w:rsidRDefault="009F7DD8" w:rsidP="009F7DD8"/>
    <w:p w14:paraId="0D48625E" w14:textId="2CF265CC" w:rsidR="000619ED" w:rsidRDefault="000619ED" w:rsidP="009F7DD8"/>
    <w:sectPr w:rsidR="00061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B786" w14:textId="77777777" w:rsidR="00BB3BA0" w:rsidRDefault="00BB3BA0" w:rsidP="00BB3BA0">
      <w:pPr>
        <w:spacing w:after="0" w:line="240" w:lineRule="auto"/>
      </w:pPr>
      <w:r>
        <w:separator/>
      </w:r>
    </w:p>
  </w:endnote>
  <w:endnote w:type="continuationSeparator" w:id="0">
    <w:p w14:paraId="26C4F8F4" w14:textId="77777777" w:rsidR="00BB3BA0" w:rsidRDefault="00BB3BA0" w:rsidP="00BB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ings Caslon Text">
    <w:panose1 w:val="02000503000000020003"/>
    <w:charset w:val="00"/>
    <w:family w:val="auto"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427F" w14:textId="77777777" w:rsidR="00BB3BA0" w:rsidRDefault="00BB3BA0" w:rsidP="00BB3BA0">
      <w:pPr>
        <w:spacing w:after="0" w:line="240" w:lineRule="auto"/>
      </w:pPr>
      <w:r>
        <w:separator/>
      </w:r>
    </w:p>
  </w:footnote>
  <w:footnote w:type="continuationSeparator" w:id="0">
    <w:p w14:paraId="1629C0C7" w14:textId="77777777" w:rsidR="00BB3BA0" w:rsidRDefault="00BB3BA0" w:rsidP="00BB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71A9"/>
    <w:multiLevelType w:val="hybridMultilevel"/>
    <w:tmpl w:val="01EAE2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87B12"/>
    <w:multiLevelType w:val="multilevel"/>
    <w:tmpl w:val="7190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3404D"/>
    <w:multiLevelType w:val="hybridMultilevel"/>
    <w:tmpl w:val="05A87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418C"/>
    <w:multiLevelType w:val="multilevel"/>
    <w:tmpl w:val="BA8A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3756D1"/>
    <w:multiLevelType w:val="hybridMultilevel"/>
    <w:tmpl w:val="EC82D182"/>
    <w:lvl w:ilvl="0" w:tplc="2676D654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28022A"/>
    <w:multiLevelType w:val="hybridMultilevel"/>
    <w:tmpl w:val="12C2DAC4"/>
    <w:lvl w:ilvl="0" w:tplc="82346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2C1B"/>
    <w:multiLevelType w:val="hybridMultilevel"/>
    <w:tmpl w:val="6F28D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E5B0F"/>
    <w:multiLevelType w:val="multilevel"/>
    <w:tmpl w:val="49CE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55C3B"/>
    <w:multiLevelType w:val="hybridMultilevel"/>
    <w:tmpl w:val="01EAE2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91B25"/>
    <w:multiLevelType w:val="hybridMultilevel"/>
    <w:tmpl w:val="6F28D5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E6C66"/>
    <w:multiLevelType w:val="multilevel"/>
    <w:tmpl w:val="C15A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C2F9B"/>
    <w:multiLevelType w:val="hybridMultilevel"/>
    <w:tmpl w:val="0E90FA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4527D"/>
    <w:multiLevelType w:val="hybridMultilevel"/>
    <w:tmpl w:val="566CE7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76D51"/>
    <w:multiLevelType w:val="hybridMultilevel"/>
    <w:tmpl w:val="0C965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085847">
    <w:abstractNumId w:val="12"/>
  </w:num>
  <w:num w:numId="2" w16cid:durableId="1143815758">
    <w:abstractNumId w:val="0"/>
  </w:num>
  <w:num w:numId="3" w16cid:durableId="2122601440">
    <w:abstractNumId w:val="8"/>
  </w:num>
  <w:num w:numId="4" w16cid:durableId="92554213">
    <w:abstractNumId w:val="4"/>
  </w:num>
  <w:num w:numId="5" w16cid:durableId="158466886">
    <w:abstractNumId w:val="13"/>
  </w:num>
  <w:num w:numId="6" w16cid:durableId="704259538">
    <w:abstractNumId w:val="1"/>
  </w:num>
  <w:num w:numId="7" w16cid:durableId="332419708">
    <w:abstractNumId w:val="3"/>
  </w:num>
  <w:num w:numId="8" w16cid:durableId="137694216">
    <w:abstractNumId w:val="11"/>
  </w:num>
  <w:num w:numId="9" w16cid:durableId="179853323">
    <w:abstractNumId w:val="6"/>
  </w:num>
  <w:num w:numId="10" w16cid:durableId="1122532138">
    <w:abstractNumId w:val="10"/>
  </w:num>
  <w:num w:numId="11" w16cid:durableId="1728646080">
    <w:abstractNumId w:val="7"/>
  </w:num>
  <w:num w:numId="12" w16cid:durableId="743796584">
    <w:abstractNumId w:val="5"/>
  </w:num>
  <w:num w:numId="13" w16cid:durableId="489636525">
    <w:abstractNumId w:val="9"/>
  </w:num>
  <w:num w:numId="14" w16cid:durableId="1427926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66"/>
    <w:rsid w:val="00014DFB"/>
    <w:rsid w:val="000328D8"/>
    <w:rsid w:val="000453E1"/>
    <w:rsid w:val="000619ED"/>
    <w:rsid w:val="000A2FCF"/>
    <w:rsid w:val="000D3A16"/>
    <w:rsid w:val="000E2BA0"/>
    <w:rsid w:val="00107617"/>
    <w:rsid w:val="00135F66"/>
    <w:rsid w:val="001623B0"/>
    <w:rsid w:val="001639AD"/>
    <w:rsid w:val="00182095"/>
    <w:rsid w:val="00194F51"/>
    <w:rsid w:val="001C1F39"/>
    <w:rsid w:val="00217B20"/>
    <w:rsid w:val="002816AE"/>
    <w:rsid w:val="002A22F7"/>
    <w:rsid w:val="00316E41"/>
    <w:rsid w:val="00327CEE"/>
    <w:rsid w:val="00356E3C"/>
    <w:rsid w:val="003A13B8"/>
    <w:rsid w:val="003B003B"/>
    <w:rsid w:val="003B1D7E"/>
    <w:rsid w:val="003C7D4E"/>
    <w:rsid w:val="003D30A7"/>
    <w:rsid w:val="003E50B9"/>
    <w:rsid w:val="004001D0"/>
    <w:rsid w:val="00402CDC"/>
    <w:rsid w:val="00407362"/>
    <w:rsid w:val="00463984"/>
    <w:rsid w:val="004D22D3"/>
    <w:rsid w:val="004E77F4"/>
    <w:rsid w:val="004F2B1B"/>
    <w:rsid w:val="005224F6"/>
    <w:rsid w:val="00526A9E"/>
    <w:rsid w:val="0058423C"/>
    <w:rsid w:val="00586885"/>
    <w:rsid w:val="005F748C"/>
    <w:rsid w:val="0061065B"/>
    <w:rsid w:val="00611A36"/>
    <w:rsid w:val="00611AFC"/>
    <w:rsid w:val="00617EC7"/>
    <w:rsid w:val="0064738B"/>
    <w:rsid w:val="0065586F"/>
    <w:rsid w:val="00711664"/>
    <w:rsid w:val="00747B6D"/>
    <w:rsid w:val="0076130F"/>
    <w:rsid w:val="00765DB2"/>
    <w:rsid w:val="00773BB3"/>
    <w:rsid w:val="00787980"/>
    <w:rsid w:val="007A15F8"/>
    <w:rsid w:val="007B18F3"/>
    <w:rsid w:val="007D249C"/>
    <w:rsid w:val="008078BB"/>
    <w:rsid w:val="00841B17"/>
    <w:rsid w:val="00846D32"/>
    <w:rsid w:val="008507C0"/>
    <w:rsid w:val="00864031"/>
    <w:rsid w:val="00864DF8"/>
    <w:rsid w:val="008926F3"/>
    <w:rsid w:val="008E04AB"/>
    <w:rsid w:val="00916914"/>
    <w:rsid w:val="009450D6"/>
    <w:rsid w:val="009470AB"/>
    <w:rsid w:val="00954467"/>
    <w:rsid w:val="00970260"/>
    <w:rsid w:val="009F7DD8"/>
    <w:rsid w:val="00A05433"/>
    <w:rsid w:val="00A31CBB"/>
    <w:rsid w:val="00A348B0"/>
    <w:rsid w:val="00A93E87"/>
    <w:rsid w:val="00AC4601"/>
    <w:rsid w:val="00AE6C1C"/>
    <w:rsid w:val="00B03B66"/>
    <w:rsid w:val="00B1300A"/>
    <w:rsid w:val="00B20F07"/>
    <w:rsid w:val="00B26470"/>
    <w:rsid w:val="00B55455"/>
    <w:rsid w:val="00BB3BA0"/>
    <w:rsid w:val="00BD55D7"/>
    <w:rsid w:val="00BF1991"/>
    <w:rsid w:val="00C1552E"/>
    <w:rsid w:val="00C40770"/>
    <w:rsid w:val="00C55757"/>
    <w:rsid w:val="00C939CF"/>
    <w:rsid w:val="00CE04D2"/>
    <w:rsid w:val="00CF18FE"/>
    <w:rsid w:val="00D15031"/>
    <w:rsid w:val="00D80C32"/>
    <w:rsid w:val="00D81870"/>
    <w:rsid w:val="00D86BD6"/>
    <w:rsid w:val="00E25892"/>
    <w:rsid w:val="00E26EA6"/>
    <w:rsid w:val="00E32CCD"/>
    <w:rsid w:val="00E43E1A"/>
    <w:rsid w:val="00E531AF"/>
    <w:rsid w:val="00E645E6"/>
    <w:rsid w:val="00E84F3C"/>
    <w:rsid w:val="00E910F5"/>
    <w:rsid w:val="00EE7EF2"/>
    <w:rsid w:val="00F05AA1"/>
    <w:rsid w:val="00F16C6B"/>
    <w:rsid w:val="00F32465"/>
    <w:rsid w:val="00F34C43"/>
    <w:rsid w:val="00F369BC"/>
    <w:rsid w:val="00F43002"/>
    <w:rsid w:val="00F83960"/>
    <w:rsid w:val="00FA184B"/>
    <w:rsid w:val="00FB3BC7"/>
    <w:rsid w:val="00FD03DF"/>
    <w:rsid w:val="00F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2148"/>
  <w15:chartTrackingRefBased/>
  <w15:docId w15:val="{7E10B09E-7772-421A-9B24-C1CD9D69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6E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0B9"/>
    <w:pPr>
      <w:ind w:left="720"/>
      <w:contextualSpacing/>
    </w:pPr>
  </w:style>
  <w:style w:type="table" w:styleId="TableGrid">
    <w:name w:val="Table Grid"/>
    <w:basedOn w:val="TableNormal"/>
    <w:uiPriority w:val="39"/>
    <w:rsid w:val="0076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7DD8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F7DD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16E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6E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11A36"/>
    <w:pPr>
      <w:spacing w:after="0" w:line="240" w:lineRule="auto"/>
    </w:pPr>
  </w:style>
  <w:style w:type="paragraph" w:customStyle="1" w:styleId="p3">
    <w:name w:val="p3"/>
    <w:basedOn w:val="Normal"/>
    <w:rsid w:val="0065586F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2">
    <w:name w:val="p2"/>
    <w:basedOn w:val="Normal"/>
    <w:rsid w:val="0065586F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li3">
    <w:name w:val="li3"/>
    <w:basedOn w:val="Normal"/>
    <w:rsid w:val="0065586F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65586F"/>
  </w:style>
  <w:style w:type="paragraph" w:styleId="Header">
    <w:name w:val="header"/>
    <w:basedOn w:val="Normal"/>
    <w:link w:val="HeaderChar"/>
    <w:uiPriority w:val="99"/>
    <w:unhideWhenUsed/>
    <w:rsid w:val="00BB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BA0"/>
  </w:style>
  <w:style w:type="paragraph" w:styleId="Footer">
    <w:name w:val="footer"/>
    <w:basedOn w:val="Normal"/>
    <w:link w:val="FooterChar"/>
    <w:uiPriority w:val="99"/>
    <w:unhideWhenUsed/>
    <w:rsid w:val="00BB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656011A601144BC453CDA446C28D6" ma:contentTypeVersion="4" ma:contentTypeDescription="Create a new document." ma:contentTypeScope="" ma:versionID="ef60273693dc7d43d01d950a29ea6607">
  <xsd:schema xmlns:xsd="http://www.w3.org/2001/XMLSchema" xmlns:xs="http://www.w3.org/2001/XMLSchema" xmlns:p="http://schemas.microsoft.com/office/2006/metadata/properties" xmlns:ns2="1df56e61-3d81-485c-b14f-ca21caac87fc" targetNamespace="http://schemas.microsoft.com/office/2006/metadata/properties" ma:root="true" ma:fieldsID="a9017150ead07c976b8add972fd04e9b" ns2:_="">
    <xsd:import namespace="1df56e61-3d81-485c-b14f-ca21caac8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56e61-3d81-485c-b14f-ca21caac8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31BA6-31BF-43A0-97A6-ABD0BC0D6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BAB857-4863-44FC-B58A-D63FF87FD4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D469C-E3F2-4ACE-9AF9-2646DBA87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f56e61-3d81-485c-b14f-ca21caac8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3729</TotalTime>
  <Pages>3</Pages>
  <Words>392</Words>
  <Characters>2237</Characters>
  <Application>Microsoft Office Word</Application>
  <DocSecurity>0</DocSecurity>
  <Lines>18</Lines>
  <Paragraphs>5</Paragraphs>
  <ScaleCrop>false</ScaleCrop>
  <Company>KCL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Findon, James</dc:creator>
  <cp:keywords/>
  <dc:description/>
  <cp:lastModifiedBy>Findon, James</cp:lastModifiedBy>
  <cp:revision>67</cp:revision>
  <dcterms:created xsi:type="dcterms:W3CDTF">2022-02-01T15:46:00Z</dcterms:created>
  <dcterms:modified xsi:type="dcterms:W3CDTF">2022-07-11T06:28:00Z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0x010100D76656011A601144BC453CDA446C28D6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